
<file path=[Content_Types].xml><?xml version="1.0" encoding="utf-8"?>
<Types xmlns="http://schemas.openxmlformats.org/package/2006/content-types">
  <Default Extension="xml" ContentType="application/xml"/>
  <Default Extension="jpeg" ContentType="image/jpeg"/>
  <Default Extension="tmp"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DFD" w:rsidRDefault="00303A84" w:rsidP="00776ACD">
      <w:pPr>
        <w:pStyle w:val="Zwischenberschrift"/>
        <w:spacing w:line="240" w:lineRule="auto"/>
        <w:rPr>
          <w:sz w:val="24"/>
          <w:szCs w:val="24"/>
        </w:rPr>
      </w:pPr>
      <w:bookmarkStart w:id="0" w:name="_GoBack"/>
      <w:bookmarkEnd w:id="0"/>
      <w:r>
        <w:rPr>
          <w:sz w:val="24"/>
          <w:szCs w:val="24"/>
        </w:rPr>
        <w:t>Gute Arbeit</w:t>
      </w:r>
      <w:r w:rsidR="002846AA">
        <w:rPr>
          <w:sz w:val="24"/>
          <w:szCs w:val="24"/>
        </w:rPr>
        <w:t xml:space="preserve"> in der Zeitarbeit</w:t>
      </w:r>
    </w:p>
    <w:p w:rsidR="00ED4DFD" w:rsidRPr="00303A84" w:rsidRDefault="00ED4DFD" w:rsidP="00ED4DFD">
      <w:pPr>
        <w:pStyle w:val="Zwischenberschrift"/>
        <w:rPr>
          <w:sz w:val="22"/>
          <w:szCs w:val="24"/>
        </w:rPr>
      </w:pPr>
      <w:r w:rsidRPr="00303A84">
        <w:rPr>
          <w:sz w:val="22"/>
          <w:szCs w:val="24"/>
        </w:rPr>
        <w:t>Zeitarbeitnehmer</w:t>
      </w:r>
      <w:r w:rsidR="004A64DA" w:rsidRPr="00303A84">
        <w:rPr>
          <w:sz w:val="22"/>
          <w:szCs w:val="24"/>
        </w:rPr>
        <w:t xml:space="preserve"> </w:t>
      </w:r>
      <w:r w:rsidR="002846AA">
        <w:rPr>
          <w:sz w:val="22"/>
          <w:szCs w:val="24"/>
        </w:rPr>
        <w:t>sind zufriedener</w:t>
      </w:r>
      <w:r w:rsidR="004A64DA" w:rsidRPr="00303A84">
        <w:rPr>
          <w:sz w:val="22"/>
          <w:szCs w:val="24"/>
        </w:rPr>
        <w:t xml:space="preserve"> als </w:t>
      </w:r>
      <w:r w:rsidR="002846AA">
        <w:rPr>
          <w:sz w:val="22"/>
          <w:szCs w:val="24"/>
        </w:rPr>
        <w:t xml:space="preserve">politische </w:t>
      </w:r>
      <w:r w:rsidR="004A64DA" w:rsidRPr="00303A84">
        <w:rPr>
          <w:sz w:val="22"/>
          <w:szCs w:val="24"/>
        </w:rPr>
        <w:t>Debatte vermuten lässt</w:t>
      </w:r>
    </w:p>
    <w:p w:rsidR="00943567" w:rsidRDefault="0000608B" w:rsidP="00ED4DFD">
      <w:pPr>
        <w:rPr>
          <w:rFonts w:ascii="Arial" w:hAnsi="Arial" w:cs="Arial"/>
          <w:b/>
          <w:sz w:val="20"/>
          <w:szCs w:val="20"/>
        </w:rPr>
      </w:pPr>
      <w:r>
        <w:rPr>
          <w:rFonts w:ascii="Arial" w:hAnsi="Arial" w:cs="Arial"/>
          <w:sz w:val="20"/>
          <w:szCs w:val="20"/>
        </w:rPr>
        <w:t xml:space="preserve">Augsburg, </w:t>
      </w:r>
      <w:r w:rsidR="001B7653" w:rsidRPr="001B7653">
        <w:rPr>
          <w:rFonts w:ascii="Arial" w:hAnsi="Arial" w:cs="Arial"/>
          <w:sz w:val="20"/>
          <w:szCs w:val="20"/>
        </w:rPr>
        <w:t xml:space="preserve">02. April </w:t>
      </w:r>
      <w:r w:rsidRPr="001B7653">
        <w:rPr>
          <w:rFonts w:ascii="Arial" w:hAnsi="Arial" w:cs="Arial"/>
          <w:sz w:val="20"/>
          <w:szCs w:val="20"/>
        </w:rPr>
        <w:t>2015</w:t>
      </w:r>
      <w:r w:rsidR="00ED4DFD" w:rsidRPr="001B7653">
        <w:rPr>
          <w:rFonts w:ascii="Arial" w:hAnsi="Arial" w:cs="Arial"/>
          <w:b/>
          <w:sz w:val="20"/>
          <w:szCs w:val="20"/>
        </w:rPr>
        <w:t xml:space="preserve"> </w:t>
      </w:r>
      <w:r w:rsidR="009904B5">
        <w:rPr>
          <w:rFonts w:ascii="Arial" w:hAnsi="Arial" w:cs="Arial"/>
          <w:b/>
          <w:sz w:val="20"/>
          <w:szCs w:val="20"/>
        </w:rPr>
        <w:t>–</w:t>
      </w:r>
      <w:r w:rsidR="00ED4DFD" w:rsidRPr="000E7F9F">
        <w:rPr>
          <w:rFonts w:ascii="Arial" w:hAnsi="Arial" w:cs="Arial"/>
          <w:b/>
          <w:sz w:val="20"/>
          <w:szCs w:val="20"/>
        </w:rPr>
        <w:t xml:space="preserve"> </w:t>
      </w:r>
      <w:r w:rsidR="00F75E2B">
        <w:rPr>
          <w:rFonts w:ascii="Arial" w:hAnsi="Arial" w:cs="Arial"/>
          <w:b/>
          <w:sz w:val="20"/>
          <w:szCs w:val="20"/>
        </w:rPr>
        <w:t>Über Zeitarbeit</w:t>
      </w:r>
      <w:r w:rsidR="00943567">
        <w:rPr>
          <w:rFonts w:ascii="Arial" w:hAnsi="Arial" w:cs="Arial"/>
          <w:b/>
          <w:sz w:val="20"/>
          <w:szCs w:val="20"/>
        </w:rPr>
        <w:t xml:space="preserve"> wird viel gesprochen, mit </w:t>
      </w:r>
      <w:r w:rsidR="00F75E2B">
        <w:rPr>
          <w:rFonts w:ascii="Arial" w:hAnsi="Arial" w:cs="Arial"/>
          <w:b/>
          <w:sz w:val="20"/>
          <w:szCs w:val="20"/>
        </w:rPr>
        <w:t xml:space="preserve">Zeitarbeitnehmern </w:t>
      </w:r>
      <w:r w:rsidR="00943567">
        <w:rPr>
          <w:rFonts w:ascii="Arial" w:hAnsi="Arial" w:cs="Arial"/>
          <w:b/>
          <w:sz w:val="20"/>
          <w:szCs w:val="20"/>
        </w:rPr>
        <w:t xml:space="preserve">allerdings wenig. </w:t>
      </w:r>
      <w:r w:rsidR="009904B5">
        <w:rPr>
          <w:rFonts w:ascii="Arial" w:hAnsi="Arial" w:cs="Arial"/>
          <w:b/>
          <w:sz w:val="20"/>
          <w:szCs w:val="20"/>
        </w:rPr>
        <w:t xml:space="preserve">Das Personalunternehmen Orizon hat </w:t>
      </w:r>
      <w:r w:rsidR="002D0946">
        <w:rPr>
          <w:rFonts w:ascii="Arial" w:hAnsi="Arial" w:cs="Arial"/>
          <w:b/>
          <w:sz w:val="20"/>
          <w:szCs w:val="20"/>
        </w:rPr>
        <w:t xml:space="preserve">daher </w:t>
      </w:r>
      <w:r w:rsidR="009904B5">
        <w:rPr>
          <w:rFonts w:ascii="Arial" w:hAnsi="Arial" w:cs="Arial"/>
          <w:b/>
          <w:sz w:val="20"/>
          <w:szCs w:val="20"/>
        </w:rPr>
        <w:t>über eintausend Zeitarbeitnehmer</w:t>
      </w:r>
      <w:r w:rsidR="0094544D">
        <w:rPr>
          <w:rFonts w:ascii="Arial" w:hAnsi="Arial" w:cs="Arial"/>
          <w:b/>
          <w:sz w:val="20"/>
          <w:szCs w:val="20"/>
        </w:rPr>
        <w:t xml:space="preserve"> zu verschiedenen Aspekten </w:t>
      </w:r>
      <w:r w:rsidR="009904B5">
        <w:rPr>
          <w:rFonts w:ascii="Arial" w:hAnsi="Arial" w:cs="Arial"/>
          <w:b/>
          <w:sz w:val="20"/>
          <w:szCs w:val="20"/>
        </w:rPr>
        <w:t>ihre</w:t>
      </w:r>
      <w:r w:rsidR="00A93F24">
        <w:rPr>
          <w:rFonts w:ascii="Arial" w:hAnsi="Arial" w:cs="Arial"/>
          <w:b/>
          <w:sz w:val="20"/>
          <w:szCs w:val="20"/>
        </w:rPr>
        <w:t>s</w:t>
      </w:r>
      <w:r w:rsidR="009904B5">
        <w:rPr>
          <w:rFonts w:ascii="Arial" w:hAnsi="Arial" w:cs="Arial"/>
          <w:b/>
          <w:sz w:val="20"/>
          <w:szCs w:val="20"/>
        </w:rPr>
        <w:t xml:space="preserve"> </w:t>
      </w:r>
      <w:r w:rsidR="00A93F24">
        <w:rPr>
          <w:rFonts w:ascii="Arial" w:hAnsi="Arial" w:cs="Arial"/>
          <w:b/>
          <w:sz w:val="20"/>
          <w:szCs w:val="20"/>
        </w:rPr>
        <w:t xml:space="preserve">Jobs </w:t>
      </w:r>
      <w:r w:rsidR="0094544D">
        <w:rPr>
          <w:rFonts w:ascii="Arial" w:hAnsi="Arial" w:cs="Arial"/>
          <w:b/>
          <w:sz w:val="20"/>
          <w:szCs w:val="20"/>
        </w:rPr>
        <w:t>befragt</w:t>
      </w:r>
      <w:r w:rsidR="009904B5">
        <w:rPr>
          <w:rFonts w:ascii="Arial" w:hAnsi="Arial" w:cs="Arial"/>
          <w:b/>
          <w:sz w:val="20"/>
          <w:szCs w:val="20"/>
        </w:rPr>
        <w:t xml:space="preserve">. </w:t>
      </w:r>
      <w:r w:rsidR="00F75E2B">
        <w:rPr>
          <w:rFonts w:ascii="Arial" w:hAnsi="Arial" w:cs="Arial"/>
          <w:b/>
          <w:sz w:val="20"/>
          <w:szCs w:val="20"/>
        </w:rPr>
        <w:t>Vor allem bei den „weichen“ Faktoren bietet die Umfrage einige Überraschungen</w:t>
      </w:r>
      <w:r w:rsidR="009904B5">
        <w:rPr>
          <w:rFonts w:ascii="Arial" w:hAnsi="Arial" w:cs="Arial"/>
          <w:b/>
          <w:sz w:val="20"/>
          <w:szCs w:val="20"/>
        </w:rPr>
        <w:t xml:space="preserve">: Die </w:t>
      </w:r>
      <w:r w:rsidR="00ED4DFD" w:rsidRPr="00B62884">
        <w:rPr>
          <w:rFonts w:ascii="Arial" w:hAnsi="Arial" w:cs="Arial"/>
          <w:b/>
          <w:sz w:val="20"/>
          <w:szCs w:val="20"/>
        </w:rPr>
        <w:t xml:space="preserve">Zeitarbeitnehmer </w:t>
      </w:r>
      <w:r w:rsidR="009904B5">
        <w:rPr>
          <w:rFonts w:ascii="Arial" w:hAnsi="Arial" w:cs="Arial"/>
          <w:b/>
          <w:sz w:val="20"/>
          <w:szCs w:val="20"/>
        </w:rPr>
        <w:t>fühlen sich überwiegend gut in die Belegschaft der Einsatzbetriebe integriert</w:t>
      </w:r>
      <w:r w:rsidR="006C646F">
        <w:rPr>
          <w:rFonts w:ascii="Arial" w:hAnsi="Arial" w:cs="Arial"/>
          <w:b/>
          <w:sz w:val="20"/>
          <w:szCs w:val="20"/>
        </w:rPr>
        <w:t xml:space="preserve"> (91,3 Prozent)</w:t>
      </w:r>
      <w:r w:rsidR="009904B5">
        <w:rPr>
          <w:rFonts w:ascii="Arial" w:hAnsi="Arial" w:cs="Arial"/>
          <w:b/>
          <w:sz w:val="20"/>
          <w:szCs w:val="20"/>
        </w:rPr>
        <w:t xml:space="preserve">, </w:t>
      </w:r>
      <w:r w:rsidR="006C646F">
        <w:rPr>
          <w:rFonts w:ascii="Arial" w:hAnsi="Arial" w:cs="Arial"/>
          <w:b/>
          <w:sz w:val="20"/>
          <w:szCs w:val="20"/>
        </w:rPr>
        <w:t xml:space="preserve">sie </w:t>
      </w:r>
      <w:r w:rsidR="009C35E3">
        <w:rPr>
          <w:rFonts w:ascii="Arial" w:hAnsi="Arial" w:cs="Arial"/>
          <w:b/>
          <w:sz w:val="20"/>
          <w:szCs w:val="20"/>
        </w:rPr>
        <w:t>sind zufrieden</w:t>
      </w:r>
      <w:r w:rsidR="009904B5">
        <w:rPr>
          <w:rFonts w:ascii="Arial" w:hAnsi="Arial" w:cs="Arial"/>
          <w:b/>
          <w:sz w:val="20"/>
          <w:szCs w:val="20"/>
        </w:rPr>
        <w:t xml:space="preserve"> </w:t>
      </w:r>
      <w:r w:rsidR="009C35E3">
        <w:rPr>
          <w:rFonts w:ascii="Arial" w:hAnsi="Arial" w:cs="Arial"/>
          <w:b/>
          <w:sz w:val="20"/>
          <w:szCs w:val="20"/>
        </w:rPr>
        <w:t xml:space="preserve">mit der </w:t>
      </w:r>
      <w:r w:rsidR="009904B5">
        <w:rPr>
          <w:rFonts w:ascii="Arial" w:hAnsi="Arial" w:cs="Arial"/>
          <w:b/>
          <w:sz w:val="20"/>
          <w:szCs w:val="20"/>
        </w:rPr>
        <w:t xml:space="preserve">Betreuung durch </w:t>
      </w:r>
      <w:r w:rsidR="002846AA">
        <w:rPr>
          <w:rFonts w:ascii="Arial" w:hAnsi="Arial" w:cs="Arial"/>
          <w:b/>
          <w:sz w:val="20"/>
          <w:szCs w:val="20"/>
        </w:rPr>
        <w:t>ihre</w:t>
      </w:r>
      <w:r w:rsidR="009904B5">
        <w:rPr>
          <w:rFonts w:ascii="Arial" w:hAnsi="Arial" w:cs="Arial"/>
          <w:b/>
          <w:sz w:val="20"/>
          <w:szCs w:val="20"/>
        </w:rPr>
        <w:t xml:space="preserve"> Personalberater</w:t>
      </w:r>
      <w:r w:rsidR="006C646F">
        <w:rPr>
          <w:rFonts w:ascii="Arial" w:hAnsi="Arial" w:cs="Arial"/>
          <w:b/>
          <w:sz w:val="20"/>
          <w:szCs w:val="20"/>
        </w:rPr>
        <w:t xml:space="preserve"> (84,4 Prozent)</w:t>
      </w:r>
      <w:r w:rsidR="009904B5">
        <w:rPr>
          <w:rFonts w:ascii="Arial" w:hAnsi="Arial" w:cs="Arial"/>
          <w:b/>
          <w:sz w:val="20"/>
          <w:szCs w:val="20"/>
        </w:rPr>
        <w:t xml:space="preserve"> </w:t>
      </w:r>
      <w:r w:rsidR="00943567">
        <w:rPr>
          <w:rFonts w:ascii="Arial" w:hAnsi="Arial" w:cs="Arial"/>
          <w:b/>
          <w:sz w:val="20"/>
          <w:szCs w:val="20"/>
        </w:rPr>
        <w:t xml:space="preserve">und </w:t>
      </w:r>
      <w:r w:rsidR="006C646F">
        <w:rPr>
          <w:rFonts w:ascii="Arial" w:hAnsi="Arial" w:cs="Arial"/>
          <w:b/>
          <w:sz w:val="20"/>
          <w:szCs w:val="20"/>
        </w:rPr>
        <w:t xml:space="preserve">bewerten das Verhältnis zu </w:t>
      </w:r>
      <w:r w:rsidR="00943567">
        <w:rPr>
          <w:rFonts w:ascii="Arial" w:hAnsi="Arial" w:cs="Arial"/>
          <w:b/>
          <w:sz w:val="20"/>
          <w:szCs w:val="20"/>
        </w:rPr>
        <w:t xml:space="preserve">ihren Vorgesetzten </w:t>
      </w:r>
      <w:r w:rsidR="006C646F">
        <w:rPr>
          <w:rFonts w:ascii="Arial" w:hAnsi="Arial" w:cs="Arial"/>
          <w:b/>
          <w:sz w:val="20"/>
          <w:szCs w:val="20"/>
        </w:rPr>
        <w:t>als gegenseitig respektvoll (80,4 Prozent)</w:t>
      </w:r>
      <w:r w:rsidR="00ED4DFD" w:rsidRPr="00B62884">
        <w:rPr>
          <w:rFonts w:ascii="Arial" w:hAnsi="Arial" w:cs="Arial"/>
          <w:b/>
          <w:sz w:val="20"/>
          <w:szCs w:val="20"/>
        </w:rPr>
        <w:t xml:space="preserve">. </w:t>
      </w:r>
      <w:r w:rsidR="002846AA">
        <w:rPr>
          <w:rFonts w:ascii="Arial" w:hAnsi="Arial" w:cs="Arial"/>
          <w:b/>
          <w:sz w:val="20"/>
          <w:szCs w:val="20"/>
        </w:rPr>
        <w:t>Auch mit</w:t>
      </w:r>
      <w:r w:rsidR="00943567">
        <w:rPr>
          <w:rFonts w:ascii="Arial" w:hAnsi="Arial" w:cs="Arial"/>
          <w:b/>
          <w:sz w:val="20"/>
          <w:szCs w:val="20"/>
        </w:rPr>
        <w:t xml:space="preserve"> der Bezahlung sind 55,5 </w:t>
      </w:r>
      <w:r w:rsidR="002846AA">
        <w:rPr>
          <w:rFonts w:ascii="Arial" w:hAnsi="Arial" w:cs="Arial"/>
          <w:b/>
          <w:sz w:val="20"/>
          <w:szCs w:val="20"/>
        </w:rPr>
        <w:t xml:space="preserve">Prozent </w:t>
      </w:r>
      <w:r w:rsidR="00943567">
        <w:rPr>
          <w:rFonts w:ascii="Arial" w:hAnsi="Arial" w:cs="Arial"/>
          <w:b/>
          <w:sz w:val="20"/>
          <w:szCs w:val="20"/>
        </w:rPr>
        <w:t>der Befragten zufrieden.</w:t>
      </w:r>
      <w:r w:rsidR="00F75E2B">
        <w:rPr>
          <w:rFonts w:ascii="Arial" w:hAnsi="Arial" w:cs="Arial"/>
          <w:b/>
          <w:sz w:val="20"/>
          <w:szCs w:val="20"/>
        </w:rPr>
        <w:t xml:space="preserve"> </w:t>
      </w:r>
      <w:r w:rsidR="006C646F">
        <w:rPr>
          <w:rFonts w:ascii="Arial" w:hAnsi="Arial" w:cs="Arial"/>
          <w:b/>
          <w:sz w:val="20"/>
          <w:szCs w:val="20"/>
        </w:rPr>
        <w:t xml:space="preserve">Dieser relativ positive Wert dürfte auf den </w:t>
      </w:r>
      <w:r w:rsidR="009C35E3">
        <w:rPr>
          <w:rFonts w:ascii="Arial" w:hAnsi="Arial" w:cs="Arial"/>
          <w:b/>
          <w:sz w:val="20"/>
          <w:szCs w:val="20"/>
        </w:rPr>
        <w:t xml:space="preserve">bereits </w:t>
      </w:r>
      <w:r w:rsidR="006C646F">
        <w:rPr>
          <w:rFonts w:ascii="Arial" w:hAnsi="Arial" w:cs="Arial"/>
          <w:b/>
          <w:sz w:val="20"/>
          <w:szCs w:val="20"/>
        </w:rPr>
        <w:t xml:space="preserve">seit Januar 2014 geltenden </w:t>
      </w:r>
      <w:r w:rsidR="009C35E3">
        <w:rPr>
          <w:rFonts w:ascii="Arial" w:hAnsi="Arial" w:cs="Arial"/>
          <w:b/>
          <w:sz w:val="20"/>
          <w:szCs w:val="20"/>
        </w:rPr>
        <w:t xml:space="preserve">Mindestlohn in der Zeitarbeit </w:t>
      </w:r>
      <w:r w:rsidR="006C646F">
        <w:rPr>
          <w:rFonts w:ascii="Arial" w:hAnsi="Arial" w:cs="Arial"/>
          <w:b/>
          <w:sz w:val="20"/>
          <w:szCs w:val="20"/>
        </w:rPr>
        <w:t xml:space="preserve">und die </w:t>
      </w:r>
      <w:r w:rsidR="00776ACD" w:rsidRPr="002D6DDA">
        <w:rPr>
          <w:rFonts w:ascii="Arial" w:hAnsi="Arial" w:cs="Arial"/>
          <w:b/>
          <w:sz w:val="20"/>
          <w:szCs w:val="20"/>
        </w:rPr>
        <w:t>Branchenzuschlä</w:t>
      </w:r>
      <w:r w:rsidR="00F75E2B" w:rsidRPr="002D6DDA">
        <w:rPr>
          <w:rFonts w:ascii="Arial" w:hAnsi="Arial" w:cs="Arial"/>
          <w:b/>
          <w:sz w:val="20"/>
          <w:szCs w:val="20"/>
        </w:rPr>
        <w:t>ge</w:t>
      </w:r>
      <w:r w:rsidR="006C646F" w:rsidRPr="002D6DDA">
        <w:rPr>
          <w:rFonts w:ascii="Arial" w:hAnsi="Arial" w:cs="Arial"/>
          <w:b/>
          <w:sz w:val="20"/>
          <w:szCs w:val="20"/>
        </w:rPr>
        <w:t xml:space="preserve"> zurückzuführen sein</w:t>
      </w:r>
      <w:r w:rsidR="002846AA" w:rsidRPr="002D6DDA">
        <w:rPr>
          <w:rFonts w:ascii="Arial" w:hAnsi="Arial" w:cs="Arial"/>
          <w:b/>
          <w:sz w:val="20"/>
          <w:szCs w:val="20"/>
        </w:rPr>
        <w:t xml:space="preserve">, die zu deutlichen </w:t>
      </w:r>
      <w:r w:rsidR="00776ACD" w:rsidRPr="002D6DDA">
        <w:rPr>
          <w:rFonts w:ascii="Arial" w:hAnsi="Arial" w:cs="Arial"/>
          <w:b/>
          <w:sz w:val="20"/>
          <w:szCs w:val="20"/>
        </w:rPr>
        <w:t>höheren Löhnen</w:t>
      </w:r>
      <w:r w:rsidR="002846AA" w:rsidRPr="002D6DDA">
        <w:rPr>
          <w:rFonts w:ascii="Arial" w:hAnsi="Arial" w:cs="Arial"/>
          <w:b/>
          <w:sz w:val="20"/>
          <w:szCs w:val="20"/>
        </w:rPr>
        <w:t xml:space="preserve"> geführt haben</w:t>
      </w:r>
      <w:r w:rsidR="00F75E2B" w:rsidRPr="002D6DDA">
        <w:rPr>
          <w:rFonts w:ascii="Arial" w:hAnsi="Arial" w:cs="Arial"/>
          <w:b/>
          <w:sz w:val="20"/>
          <w:szCs w:val="20"/>
        </w:rPr>
        <w:t>.</w:t>
      </w:r>
      <w:r w:rsidR="00943567" w:rsidRPr="002D6DDA">
        <w:rPr>
          <w:rFonts w:ascii="Arial" w:hAnsi="Arial" w:cs="Arial"/>
          <w:b/>
          <w:sz w:val="20"/>
          <w:szCs w:val="20"/>
        </w:rPr>
        <w:t xml:space="preserve"> </w:t>
      </w:r>
      <w:r w:rsidR="00F75E2B" w:rsidRPr="002D6DDA">
        <w:rPr>
          <w:rFonts w:ascii="Arial" w:hAnsi="Arial" w:cs="Arial"/>
          <w:b/>
          <w:sz w:val="20"/>
          <w:szCs w:val="20"/>
        </w:rPr>
        <w:t xml:space="preserve">56,9 Prozent </w:t>
      </w:r>
      <w:r w:rsidR="00EC08FF" w:rsidRPr="002D6DDA">
        <w:rPr>
          <w:rFonts w:ascii="Arial" w:hAnsi="Arial" w:cs="Arial"/>
          <w:b/>
          <w:sz w:val="20"/>
          <w:szCs w:val="20"/>
        </w:rPr>
        <w:t xml:space="preserve">der </w:t>
      </w:r>
      <w:r w:rsidR="00776ACD" w:rsidRPr="002D6DDA">
        <w:rPr>
          <w:rFonts w:ascii="Arial" w:hAnsi="Arial" w:cs="Arial"/>
          <w:b/>
          <w:sz w:val="20"/>
          <w:szCs w:val="20"/>
        </w:rPr>
        <w:t>Befragten</w:t>
      </w:r>
      <w:r w:rsidR="00943567" w:rsidRPr="002D6DDA">
        <w:rPr>
          <w:rFonts w:ascii="Arial" w:hAnsi="Arial" w:cs="Arial"/>
          <w:b/>
          <w:sz w:val="20"/>
          <w:szCs w:val="20"/>
        </w:rPr>
        <w:t xml:space="preserve"> </w:t>
      </w:r>
      <w:r w:rsidR="00F75E2B" w:rsidRPr="002D6DDA">
        <w:rPr>
          <w:rFonts w:ascii="Arial" w:hAnsi="Arial" w:cs="Arial"/>
          <w:b/>
          <w:sz w:val="20"/>
          <w:szCs w:val="20"/>
        </w:rPr>
        <w:t xml:space="preserve">sehen hingegen Nachholbedarf </w:t>
      </w:r>
      <w:r w:rsidR="00EC08FF" w:rsidRPr="002D6DDA">
        <w:rPr>
          <w:rFonts w:ascii="Arial" w:hAnsi="Arial" w:cs="Arial"/>
          <w:b/>
          <w:sz w:val="20"/>
          <w:szCs w:val="20"/>
        </w:rPr>
        <w:t xml:space="preserve">beim </w:t>
      </w:r>
      <w:r w:rsidR="00201421" w:rsidRPr="002D6DDA">
        <w:rPr>
          <w:rFonts w:ascii="Arial" w:hAnsi="Arial" w:cs="Arial"/>
          <w:b/>
          <w:sz w:val="20"/>
          <w:szCs w:val="20"/>
        </w:rPr>
        <w:t>Weiterbildung</w:t>
      </w:r>
      <w:r w:rsidR="00EC08FF" w:rsidRPr="002D6DDA">
        <w:rPr>
          <w:rFonts w:ascii="Arial" w:hAnsi="Arial" w:cs="Arial"/>
          <w:b/>
          <w:sz w:val="20"/>
          <w:szCs w:val="20"/>
        </w:rPr>
        <w:t>sangebot</w:t>
      </w:r>
      <w:r w:rsidR="00943567" w:rsidRPr="002D6DDA">
        <w:rPr>
          <w:rFonts w:ascii="Arial" w:hAnsi="Arial" w:cs="Arial"/>
          <w:b/>
          <w:sz w:val="20"/>
          <w:szCs w:val="20"/>
        </w:rPr>
        <w:t>.</w:t>
      </w:r>
      <w:r w:rsidR="00943567">
        <w:rPr>
          <w:rFonts w:ascii="Arial" w:hAnsi="Arial" w:cs="Arial"/>
          <w:b/>
          <w:sz w:val="20"/>
          <w:szCs w:val="20"/>
        </w:rPr>
        <w:t xml:space="preserve"> </w:t>
      </w:r>
    </w:p>
    <w:p w:rsidR="00ED4DFD" w:rsidRPr="008272E9" w:rsidRDefault="006041F2" w:rsidP="00776ACD">
      <w:pPr>
        <w:spacing w:line="240" w:lineRule="auto"/>
        <w:rPr>
          <w:rFonts w:ascii="Arial" w:hAnsi="Arial" w:cs="Arial"/>
          <w:b/>
          <w:sz w:val="20"/>
          <w:szCs w:val="20"/>
        </w:rPr>
      </w:pPr>
      <w:r>
        <w:rPr>
          <w:rFonts w:ascii="Arial" w:hAnsi="Arial" w:cs="Arial"/>
          <w:b/>
          <w:sz w:val="20"/>
          <w:szCs w:val="20"/>
        </w:rPr>
        <w:t>Persönliche</w:t>
      </w:r>
      <w:r w:rsidR="009C35E3">
        <w:rPr>
          <w:rFonts w:ascii="Arial" w:hAnsi="Arial" w:cs="Arial"/>
          <w:b/>
          <w:sz w:val="20"/>
          <w:szCs w:val="20"/>
        </w:rPr>
        <w:t xml:space="preserve"> </w:t>
      </w:r>
      <w:r w:rsidR="00B27BA4">
        <w:rPr>
          <w:rFonts w:ascii="Arial" w:hAnsi="Arial" w:cs="Arial"/>
          <w:b/>
          <w:sz w:val="20"/>
          <w:szCs w:val="20"/>
        </w:rPr>
        <w:t xml:space="preserve">Betreuung </w:t>
      </w:r>
      <w:r w:rsidR="004B21F5">
        <w:rPr>
          <w:rFonts w:ascii="Arial" w:hAnsi="Arial" w:cs="Arial"/>
          <w:b/>
          <w:sz w:val="20"/>
          <w:szCs w:val="20"/>
        </w:rPr>
        <w:t xml:space="preserve">von Bewerbung bis </w:t>
      </w:r>
      <w:r w:rsidR="009C35E3">
        <w:rPr>
          <w:rFonts w:ascii="Arial" w:hAnsi="Arial" w:cs="Arial"/>
          <w:b/>
          <w:sz w:val="20"/>
          <w:szCs w:val="20"/>
        </w:rPr>
        <w:t>Einsatz</w:t>
      </w:r>
      <w:r w:rsidR="004B21F5">
        <w:rPr>
          <w:rFonts w:ascii="Arial" w:hAnsi="Arial" w:cs="Arial"/>
          <w:b/>
          <w:sz w:val="20"/>
          <w:szCs w:val="20"/>
        </w:rPr>
        <w:t>ende</w:t>
      </w:r>
    </w:p>
    <w:p w:rsidR="00B8766D" w:rsidRPr="00DF0F8F" w:rsidRDefault="00B8766D" w:rsidP="00B8766D">
      <w:pPr>
        <w:rPr>
          <w:rFonts w:ascii="Arial" w:hAnsi="Arial" w:cs="Arial"/>
          <w:sz w:val="20"/>
          <w:szCs w:val="20"/>
        </w:rPr>
      </w:pPr>
      <w:r>
        <w:rPr>
          <w:rFonts w:ascii="Arial" w:hAnsi="Arial" w:cs="Arial"/>
          <w:sz w:val="20"/>
          <w:szCs w:val="20"/>
        </w:rPr>
        <w:t>„Gute Integration beginnt mit einer guten Betreuu</w:t>
      </w:r>
      <w:r w:rsidR="006041F2">
        <w:rPr>
          <w:rFonts w:ascii="Arial" w:hAnsi="Arial" w:cs="Arial"/>
          <w:sz w:val="20"/>
          <w:szCs w:val="20"/>
        </w:rPr>
        <w:t xml:space="preserve">ng durch </w:t>
      </w:r>
      <w:r w:rsidR="002846AA">
        <w:rPr>
          <w:rFonts w:ascii="Arial" w:hAnsi="Arial" w:cs="Arial"/>
          <w:sz w:val="20"/>
          <w:szCs w:val="20"/>
        </w:rPr>
        <w:t>erfahrene</w:t>
      </w:r>
      <w:r w:rsidR="006041F2">
        <w:rPr>
          <w:rFonts w:ascii="Arial" w:hAnsi="Arial" w:cs="Arial"/>
          <w:sz w:val="20"/>
          <w:szCs w:val="20"/>
        </w:rPr>
        <w:t xml:space="preserve"> Personalberater. </w:t>
      </w:r>
      <w:r w:rsidR="002C5C08">
        <w:rPr>
          <w:rFonts w:ascii="Arial" w:hAnsi="Arial" w:cs="Arial"/>
          <w:sz w:val="20"/>
          <w:szCs w:val="20"/>
        </w:rPr>
        <w:t xml:space="preserve">Vom ersten Kontakt mit </w:t>
      </w:r>
      <w:hyperlink r:id="rId9" w:history="1">
        <w:r w:rsidR="002C5C08" w:rsidRPr="00E40CF2">
          <w:rPr>
            <w:rStyle w:val="Link"/>
            <w:rFonts w:ascii="Arial" w:hAnsi="Arial" w:cs="Arial"/>
            <w:sz w:val="20"/>
            <w:szCs w:val="20"/>
          </w:rPr>
          <w:t>einer</w:t>
        </w:r>
        <w:r w:rsidR="006041F2" w:rsidRPr="00E40CF2">
          <w:rPr>
            <w:rStyle w:val="Link"/>
            <w:rFonts w:ascii="Arial" w:hAnsi="Arial" w:cs="Arial"/>
            <w:sz w:val="20"/>
            <w:szCs w:val="20"/>
          </w:rPr>
          <w:t xml:space="preserve"> unserer Niederlassungen</w:t>
        </w:r>
      </w:hyperlink>
      <w:r w:rsidR="006041F2">
        <w:rPr>
          <w:rFonts w:ascii="Arial" w:hAnsi="Arial" w:cs="Arial"/>
          <w:sz w:val="20"/>
          <w:szCs w:val="20"/>
        </w:rPr>
        <w:t xml:space="preserve"> bis in den Einsatz </w:t>
      </w:r>
      <w:r w:rsidR="00264A9E" w:rsidRPr="00264A9E">
        <w:rPr>
          <w:rFonts w:ascii="Arial" w:hAnsi="Arial" w:cs="Arial"/>
          <w:sz w:val="20"/>
          <w:szCs w:val="20"/>
        </w:rPr>
        <w:t xml:space="preserve">gewährleisten </w:t>
      </w:r>
      <w:r w:rsidR="006041F2">
        <w:rPr>
          <w:rFonts w:ascii="Arial" w:hAnsi="Arial" w:cs="Arial"/>
          <w:sz w:val="20"/>
          <w:szCs w:val="20"/>
        </w:rPr>
        <w:t>wir eine kontinuierliche Betreuung</w:t>
      </w:r>
      <w:r>
        <w:rPr>
          <w:rFonts w:ascii="Arial" w:hAnsi="Arial" w:cs="Arial"/>
          <w:sz w:val="20"/>
          <w:szCs w:val="20"/>
        </w:rPr>
        <w:t xml:space="preserve">“, erklärt Dr. Dieter Traub, CEO des Personalunternehmens Orizon GmbH. </w:t>
      </w:r>
      <w:r w:rsidR="006041F2">
        <w:rPr>
          <w:rFonts w:ascii="Arial" w:hAnsi="Arial" w:cs="Arial"/>
          <w:sz w:val="20"/>
          <w:szCs w:val="20"/>
        </w:rPr>
        <w:t>Alle Aspekte des Bewerbungsprozesses werden durchgehend von über 95 Prozent der Orizon</w:t>
      </w:r>
      <w:r w:rsidR="006A1915">
        <w:rPr>
          <w:rFonts w:ascii="Arial" w:hAnsi="Arial" w:cs="Arial"/>
          <w:sz w:val="20"/>
          <w:szCs w:val="20"/>
        </w:rPr>
        <w:t xml:space="preserve"> </w:t>
      </w:r>
      <w:r w:rsidR="006041F2">
        <w:rPr>
          <w:rFonts w:ascii="Arial" w:hAnsi="Arial" w:cs="Arial"/>
          <w:sz w:val="20"/>
          <w:szCs w:val="20"/>
        </w:rPr>
        <w:t xml:space="preserve">Zeitarbeitnehmer als ‚sehr gut‘ oder ‚gut‘ bewertet. </w:t>
      </w:r>
      <w:r>
        <w:rPr>
          <w:rFonts w:ascii="Arial" w:hAnsi="Arial" w:cs="Arial"/>
          <w:sz w:val="20"/>
          <w:szCs w:val="20"/>
        </w:rPr>
        <w:t xml:space="preserve">84,4 Prozent </w:t>
      </w:r>
      <w:r w:rsidR="009C35E3">
        <w:rPr>
          <w:rFonts w:ascii="Arial" w:hAnsi="Arial" w:cs="Arial"/>
          <w:sz w:val="20"/>
          <w:szCs w:val="20"/>
        </w:rPr>
        <w:t xml:space="preserve">fühlen sich </w:t>
      </w:r>
      <w:r w:rsidR="006041F2">
        <w:rPr>
          <w:rFonts w:ascii="Arial" w:hAnsi="Arial" w:cs="Arial"/>
          <w:sz w:val="20"/>
          <w:szCs w:val="20"/>
        </w:rPr>
        <w:t>laut der Umfrage</w:t>
      </w:r>
      <w:r w:rsidR="00BF4596">
        <w:rPr>
          <w:rFonts w:ascii="Arial" w:hAnsi="Arial" w:cs="Arial"/>
          <w:sz w:val="20"/>
          <w:szCs w:val="20"/>
        </w:rPr>
        <w:t xml:space="preserve"> mit 1.042 Teilnehmern</w:t>
      </w:r>
      <w:r w:rsidR="006041F2">
        <w:rPr>
          <w:rFonts w:ascii="Arial" w:hAnsi="Arial" w:cs="Arial"/>
          <w:sz w:val="20"/>
          <w:szCs w:val="20"/>
        </w:rPr>
        <w:t xml:space="preserve">, die im Herbst 2014 durchgeführt wurde, </w:t>
      </w:r>
      <w:r w:rsidR="009C35E3">
        <w:rPr>
          <w:rFonts w:ascii="Arial" w:hAnsi="Arial" w:cs="Arial"/>
          <w:sz w:val="20"/>
          <w:szCs w:val="20"/>
        </w:rPr>
        <w:t>auch während des Einsatzes</w:t>
      </w:r>
      <w:r>
        <w:rPr>
          <w:rFonts w:ascii="Arial" w:hAnsi="Arial" w:cs="Arial"/>
          <w:sz w:val="20"/>
          <w:szCs w:val="20"/>
        </w:rPr>
        <w:t xml:space="preserve"> </w:t>
      </w:r>
      <w:r w:rsidR="009C35E3">
        <w:rPr>
          <w:rFonts w:ascii="Arial" w:hAnsi="Arial" w:cs="Arial"/>
          <w:sz w:val="20"/>
          <w:szCs w:val="20"/>
        </w:rPr>
        <w:t xml:space="preserve">von ihren </w:t>
      </w:r>
      <w:r>
        <w:rPr>
          <w:rFonts w:ascii="Arial" w:hAnsi="Arial" w:cs="Arial"/>
          <w:sz w:val="20"/>
          <w:szCs w:val="20"/>
        </w:rPr>
        <w:t>zuständigen Personalberater</w:t>
      </w:r>
      <w:r w:rsidR="002846AA">
        <w:rPr>
          <w:rFonts w:ascii="Arial" w:hAnsi="Arial" w:cs="Arial"/>
          <w:sz w:val="20"/>
          <w:szCs w:val="20"/>
        </w:rPr>
        <w:t>n</w:t>
      </w:r>
      <w:r>
        <w:rPr>
          <w:rFonts w:ascii="Arial" w:hAnsi="Arial" w:cs="Arial"/>
          <w:sz w:val="20"/>
          <w:szCs w:val="20"/>
        </w:rPr>
        <w:t xml:space="preserve"> </w:t>
      </w:r>
      <w:r w:rsidR="009C35E3">
        <w:rPr>
          <w:rFonts w:ascii="Arial" w:hAnsi="Arial" w:cs="Arial"/>
          <w:sz w:val="20"/>
          <w:szCs w:val="20"/>
        </w:rPr>
        <w:t>gut betreut</w:t>
      </w:r>
      <w:r>
        <w:rPr>
          <w:rFonts w:ascii="Arial" w:hAnsi="Arial" w:cs="Arial"/>
          <w:sz w:val="20"/>
          <w:szCs w:val="20"/>
        </w:rPr>
        <w:t xml:space="preserve">. </w:t>
      </w:r>
    </w:p>
    <w:p w:rsidR="00A93F24" w:rsidRDefault="00A93F24" w:rsidP="00776ACD">
      <w:pPr>
        <w:spacing w:line="240" w:lineRule="auto"/>
        <w:rPr>
          <w:rFonts w:ascii="Arial" w:hAnsi="Arial" w:cs="Arial"/>
          <w:sz w:val="20"/>
          <w:szCs w:val="20"/>
        </w:rPr>
      </w:pPr>
      <w:r>
        <w:rPr>
          <w:rFonts w:ascii="Arial" w:hAnsi="Arial" w:cs="Arial"/>
          <w:b/>
          <w:sz w:val="20"/>
          <w:szCs w:val="20"/>
        </w:rPr>
        <w:t>Feine Gesten und feste Regel</w:t>
      </w:r>
      <w:r w:rsidR="002D0946">
        <w:rPr>
          <w:rFonts w:ascii="Arial" w:hAnsi="Arial" w:cs="Arial"/>
          <w:b/>
          <w:sz w:val="20"/>
          <w:szCs w:val="20"/>
        </w:rPr>
        <w:t>n</w:t>
      </w:r>
      <w:r>
        <w:rPr>
          <w:rFonts w:ascii="Arial" w:hAnsi="Arial" w:cs="Arial"/>
          <w:b/>
          <w:sz w:val="20"/>
          <w:szCs w:val="20"/>
        </w:rPr>
        <w:t xml:space="preserve"> für </w:t>
      </w:r>
      <w:r w:rsidR="004B21F5">
        <w:rPr>
          <w:rFonts w:ascii="Arial" w:hAnsi="Arial" w:cs="Arial"/>
          <w:b/>
          <w:sz w:val="20"/>
          <w:szCs w:val="20"/>
        </w:rPr>
        <w:t>erfo</w:t>
      </w:r>
      <w:r w:rsidR="0026542D">
        <w:rPr>
          <w:rFonts w:ascii="Arial" w:hAnsi="Arial" w:cs="Arial"/>
          <w:b/>
          <w:sz w:val="20"/>
          <w:szCs w:val="20"/>
        </w:rPr>
        <w:t>lgreiche</w:t>
      </w:r>
      <w:r>
        <w:rPr>
          <w:rFonts w:ascii="Arial" w:hAnsi="Arial" w:cs="Arial"/>
          <w:b/>
          <w:sz w:val="20"/>
          <w:szCs w:val="20"/>
        </w:rPr>
        <w:t xml:space="preserve"> Integration</w:t>
      </w:r>
    </w:p>
    <w:p w:rsidR="00ED4DFD" w:rsidRPr="006A1915" w:rsidRDefault="006041F2" w:rsidP="00B8766D">
      <w:pPr>
        <w:rPr>
          <w:rFonts w:ascii="Arial" w:hAnsi="Arial" w:cs="Arial"/>
          <w:sz w:val="20"/>
          <w:szCs w:val="20"/>
        </w:rPr>
      </w:pPr>
      <w:r>
        <w:rPr>
          <w:rFonts w:ascii="Arial" w:hAnsi="Arial" w:cs="Arial"/>
          <w:sz w:val="20"/>
          <w:szCs w:val="20"/>
        </w:rPr>
        <w:t>„Die Erfahrung zeigt, dass im Einsatz bereits Kleinigkeiten ein gutes Miteinander entscheiden</w:t>
      </w:r>
      <w:r w:rsidR="007E07AF">
        <w:rPr>
          <w:rFonts w:ascii="Arial" w:hAnsi="Arial" w:cs="Arial"/>
          <w:sz w:val="20"/>
          <w:szCs w:val="20"/>
        </w:rPr>
        <w:t>d fördern können</w:t>
      </w:r>
      <w:r>
        <w:rPr>
          <w:rFonts w:ascii="Arial" w:hAnsi="Arial" w:cs="Arial"/>
          <w:sz w:val="20"/>
          <w:szCs w:val="20"/>
        </w:rPr>
        <w:t>“</w:t>
      </w:r>
      <w:r w:rsidR="007E07AF">
        <w:rPr>
          <w:rFonts w:ascii="Arial" w:hAnsi="Arial" w:cs="Arial"/>
          <w:sz w:val="20"/>
          <w:szCs w:val="20"/>
        </w:rPr>
        <w:t>, berichtet Traub. „</w:t>
      </w:r>
      <w:r w:rsidR="003652DD">
        <w:rPr>
          <w:rFonts w:ascii="Arial" w:hAnsi="Arial" w:cs="Arial"/>
          <w:sz w:val="20"/>
          <w:szCs w:val="20"/>
        </w:rPr>
        <w:t xml:space="preserve">Beispielsweise </w:t>
      </w:r>
      <w:r w:rsidR="00B27BA4">
        <w:rPr>
          <w:rFonts w:ascii="Arial" w:hAnsi="Arial" w:cs="Arial"/>
          <w:sz w:val="20"/>
          <w:szCs w:val="20"/>
        </w:rPr>
        <w:t xml:space="preserve">wird </w:t>
      </w:r>
      <w:r w:rsidR="00ED4DFD">
        <w:rPr>
          <w:rFonts w:ascii="Arial" w:hAnsi="Arial" w:cs="Arial"/>
          <w:sz w:val="20"/>
          <w:szCs w:val="20"/>
        </w:rPr>
        <w:t xml:space="preserve">abweichende Berufskleidung </w:t>
      </w:r>
      <w:r w:rsidR="003652DD">
        <w:rPr>
          <w:rFonts w:ascii="Arial" w:hAnsi="Arial" w:cs="Arial"/>
          <w:sz w:val="20"/>
          <w:szCs w:val="20"/>
        </w:rPr>
        <w:t xml:space="preserve">von Stammbelegschaft und Zeitarbeitnehmern heute vermieden und die Teilhabe an </w:t>
      </w:r>
      <w:r w:rsidR="00ED4DFD">
        <w:rPr>
          <w:rFonts w:ascii="Arial" w:hAnsi="Arial" w:cs="Arial"/>
          <w:sz w:val="20"/>
          <w:szCs w:val="20"/>
        </w:rPr>
        <w:t xml:space="preserve">Betriebsfeiern und </w:t>
      </w:r>
      <w:r w:rsidR="00700D20">
        <w:rPr>
          <w:rFonts w:ascii="Arial" w:hAnsi="Arial" w:cs="Arial"/>
          <w:sz w:val="20"/>
          <w:szCs w:val="20"/>
        </w:rPr>
        <w:t>Team</w:t>
      </w:r>
      <w:r w:rsidR="00700D20" w:rsidRPr="00597C06">
        <w:rPr>
          <w:rFonts w:ascii="Arial" w:hAnsi="Arial" w:cs="Arial"/>
          <w:sz w:val="20"/>
          <w:szCs w:val="20"/>
        </w:rPr>
        <w:t>abende</w:t>
      </w:r>
      <w:r w:rsidR="00700D20">
        <w:rPr>
          <w:rFonts w:ascii="Arial" w:hAnsi="Arial" w:cs="Arial"/>
          <w:sz w:val="20"/>
          <w:szCs w:val="20"/>
        </w:rPr>
        <w:t xml:space="preserve">n </w:t>
      </w:r>
      <w:r w:rsidR="003652DD">
        <w:rPr>
          <w:rFonts w:ascii="Arial" w:hAnsi="Arial" w:cs="Arial"/>
          <w:sz w:val="20"/>
          <w:szCs w:val="20"/>
        </w:rPr>
        <w:t xml:space="preserve">gezielt </w:t>
      </w:r>
      <w:r w:rsidR="00B27BA4">
        <w:rPr>
          <w:rFonts w:ascii="Arial" w:hAnsi="Arial" w:cs="Arial"/>
          <w:sz w:val="20"/>
          <w:szCs w:val="20"/>
        </w:rPr>
        <w:t>gefördert</w:t>
      </w:r>
      <w:r w:rsidR="007E07AF">
        <w:rPr>
          <w:rFonts w:ascii="Arial" w:hAnsi="Arial" w:cs="Arial"/>
          <w:sz w:val="20"/>
          <w:szCs w:val="20"/>
        </w:rPr>
        <w:t>,</w:t>
      </w:r>
      <w:r w:rsidR="00B27BA4">
        <w:rPr>
          <w:rFonts w:ascii="Arial" w:hAnsi="Arial" w:cs="Arial"/>
          <w:sz w:val="20"/>
          <w:szCs w:val="20"/>
        </w:rPr>
        <w:t xml:space="preserve"> </w:t>
      </w:r>
      <w:r w:rsidR="003652DD">
        <w:rPr>
          <w:rFonts w:ascii="Arial" w:hAnsi="Arial" w:cs="Arial"/>
          <w:sz w:val="20"/>
          <w:szCs w:val="20"/>
        </w:rPr>
        <w:t xml:space="preserve">um ein Zusammengehörigkeitsgefühl </w:t>
      </w:r>
      <w:r w:rsidR="00B27BA4">
        <w:rPr>
          <w:rFonts w:ascii="Arial" w:hAnsi="Arial" w:cs="Arial"/>
          <w:sz w:val="20"/>
          <w:szCs w:val="20"/>
        </w:rPr>
        <w:t>entstehen zu lassen</w:t>
      </w:r>
      <w:r w:rsidR="003652DD">
        <w:rPr>
          <w:rFonts w:ascii="Arial" w:hAnsi="Arial" w:cs="Arial"/>
          <w:sz w:val="20"/>
          <w:szCs w:val="20"/>
        </w:rPr>
        <w:t>.</w:t>
      </w:r>
      <w:r w:rsidR="007E07AF">
        <w:rPr>
          <w:rFonts w:ascii="Arial" w:hAnsi="Arial" w:cs="Arial"/>
          <w:sz w:val="20"/>
          <w:szCs w:val="20"/>
        </w:rPr>
        <w:t>“</w:t>
      </w:r>
      <w:r w:rsidR="003652DD">
        <w:rPr>
          <w:rFonts w:ascii="Arial" w:hAnsi="Arial" w:cs="Arial"/>
          <w:sz w:val="20"/>
          <w:szCs w:val="20"/>
        </w:rPr>
        <w:t xml:space="preserve"> </w:t>
      </w:r>
      <w:r w:rsidR="007E07AF">
        <w:rPr>
          <w:rFonts w:ascii="Arial" w:hAnsi="Arial" w:cs="Arial"/>
          <w:sz w:val="20"/>
          <w:szCs w:val="20"/>
        </w:rPr>
        <w:t>Die überwiegende Mehrheit der Orizon Zeitarbeitnehmer (</w:t>
      </w:r>
      <w:r w:rsidR="007E07AF" w:rsidRPr="007E07AF">
        <w:rPr>
          <w:rFonts w:ascii="Arial" w:hAnsi="Arial" w:cs="Arial"/>
          <w:sz w:val="20"/>
          <w:szCs w:val="20"/>
        </w:rPr>
        <w:t>91,3 Prozent</w:t>
      </w:r>
      <w:r w:rsidR="007E07AF">
        <w:rPr>
          <w:rFonts w:ascii="Arial" w:hAnsi="Arial" w:cs="Arial"/>
          <w:sz w:val="20"/>
          <w:szCs w:val="20"/>
        </w:rPr>
        <w:t>)</w:t>
      </w:r>
      <w:r w:rsidR="007E07AF" w:rsidRPr="007E07AF">
        <w:rPr>
          <w:rFonts w:ascii="Arial" w:hAnsi="Arial" w:cs="Arial"/>
          <w:sz w:val="20"/>
          <w:szCs w:val="20"/>
        </w:rPr>
        <w:t xml:space="preserve"> </w:t>
      </w:r>
      <w:r w:rsidR="007E07AF">
        <w:rPr>
          <w:rFonts w:ascii="Arial" w:hAnsi="Arial" w:cs="Arial"/>
          <w:sz w:val="20"/>
          <w:szCs w:val="20"/>
        </w:rPr>
        <w:t>fühlt sich</w:t>
      </w:r>
      <w:r w:rsidR="007E07AF" w:rsidRPr="007E07AF">
        <w:rPr>
          <w:rFonts w:ascii="Arial" w:hAnsi="Arial" w:cs="Arial"/>
          <w:sz w:val="20"/>
          <w:szCs w:val="20"/>
        </w:rPr>
        <w:t xml:space="preserve"> </w:t>
      </w:r>
      <w:r w:rsidR="007E07AF">
        <w:rPr>
          <w:rFonts w:ascii="Arial" w:hAnsi="Arial" w:cs="Arial"/>
          <w:sz w:val="20"/>
          <w:szCs w:val="20"/>
        </w:rPr>
        <w:t xml:space="preserve">gut in Betrieb und Belegschaft integriert. Orizon und die Einsatzbetriebe achten auch auf den offenen und unmittelbaren Kontakt zwischen Führungskräften und Zeitarbeitnehmern. Entsprechend nehmen 80,4 Prozent der Zeitarbeitnehmer das </w:t>
      </w:r>
      <w:r w:rsidR="007E07AF" w:rsidRPr="007E07AF">
        <w:rPr>
          <w:rFonts w:ascii="Arial" w:hAnsi="Arial" w:cs="Arial"/>
          <w:sz w:val="20"/>
          <w:szCs w:val="20"/>
        </w:rPr>
        <w:t xml:space="preserve">Verhältnis zu ihren Vorgesetzten als gegenseitig respektvoll </w:t>
      </w:r>
      <w:r w:rsidR="007E07AF">
        <w:rPr>
          <w:rFonts w:ascii="Arial" w:hAnsi="Arial" w:cs="Arial"/>
          <w:sz w:val="20"/>
          <w:szCs w:val="20"/>
        </w:rPr>
        <w:t>wahr.</w:t>
      </w:r>
      <w:r w:rsidR="0026542D">
        <w:rPr>
          <w:rFonts w:ascii="Arial" w:hAnsi="Arial" w:cs="Arial"/>
          <w:sz w:val="20"/>
          <w:szCs w:val="20"/>
        </w:rPr>
        <w:t xml:space="preserve"> „</w:t>
      </w:r>
      <w:r w:rsidR="00ED4DFD">
        <w:rPr>
          <w:rFonts w:ascii="Arial" w:hAnsi="Arial" w:cs="Arial"/>
          <w:sz w:val="20"/>
          <w:szCs w:val="20"/>
        </w:rPr>
        <w:t>Mit dem aktiven Betriebsratswahlrecht für Zeitarbeitnehmer nach drei Monaten Einsatzzeit sind auch wichtige rechtliche Rahmenbedingungen</w:t>
      </w:r>
      <w:r w:rsidR="0026542D">
        <w:rPr>
          <w:rFonts w:ascii="Arial" w:hAnsi="Arial" w:cs="Arial"/>
          <w:sz w:val="20"/>
          <w:szCs w:val="20"/>
        </w:rPr>
        <w:t xml:space="preserve"> für die Integration geschaffen“, betont Traub.</w:t>
      </w:r>
      <w:r w:rsidR="00ED4DFD">
        <w:rPr>
          <w:rFonts w:ascii="Arial" w:hAnsi="Arial" w:cs="Arial"/>
          <w:sz w:val="20"/>
          <w:szCs w:val="20"/>
        </w:rPr>
        <w:t xml:space="preserve"> </w:t>
      </w:r>
      <w:r w:rsidR="0026542D">
        <w:rPr>
          <w:rFonts w:ascii="Arial" w:hAnsi="Arial" w:cs="Arial"/>
          <w:sz w:val="20"/>
          <w:szCs w:val="20"/>
        </w:rPr>
        <w:t>„Zudem gibt es m</w:t>
      </w:r>
      <w:r w:rsidR="00ED4DFD">
        <w:rPr>
          <w:rFonts w:ascii="Arial" w:hAnsi="Arial" w:cs="Arial"/>
          <w:sz w:val="20"/>
          <w:szCs w:val="20"/>
        </w:rPr>
        <w:t xml:space="preserve">ittlerweile in vielen Betriebsräten auch Ansprechpartner für </w:t>
      </w:r>
      <w:r w:rsidR="00DF5232" w:rsidRPr="006A1915">
        <w:rPr>
          <w:rFonts w:ascii="Arial" w:hAnsi="Arial" w:cs="Arial"/>
          <w:sz w:val="20"/>
          <w:szCs w:val="20"/>
        </w:rPr>
        <w:t>die Belange der Zeitarbeiter</w:t>
      </w:r>
      <w:r w:rsidR="00C9619F" w:rsidRPr="006A1915">
        <w:rPr>
          <w:rFonts w:ascii="Arial" w:hAnsi="Arial" w:cs="Arial"/>
          <w:sz w:val="20"/>
          <w:szCs w:val="20"/>
        </w:rPr>
        <w:t>nehmer</w:t>
      </w:r>
      <w:r w:rsidR="00ED4DFD" w:rsidRPr="006A1915">
        <w:rPr>
          <w:rFonts w:ascii="Arial" w:hAnsi="Arial" w:cs="Arial"/>
          <w:sz w:val="20"/>
          <w:szCs w:val="20"/>
        </w:rPr>
        <w:t>.</w:t>
      </w:r>
      <w:r w:rsidR="0026542D" w:rsidRPr="006A1915">
        <w:rPr>
          <w:rFonts w:ascii="Arial" w:hAnsi="Arial" w:cs="Arial"/>
          <w:sz w:val="20"/>
          <w:szCs w:val="20"/>
        </w:rPr>
        <w:t>“</w:t>
      </w:r>
    </w:p>
    <w:p w:rsidR="00ED4DFD" w:rsidRPr="006A1915" w:rsidRDefault="003652DD" w:rsidP="00776ACD">
      <w:pPr>
        <w:spacing w:line="240" w:lineRule="auto"/>
        <w:rPr>
          <w:rFonts w:ascii="Arial" w:hAnsi="Arial" w:cs="Arial"/>
          <w:b/>
          <w:sz w:val="20"/>
          <w:szCs w:val="20"/>
        </w:rPr>
      </w:pPr>
      <w:r w:rsidRPr="006A1915">
        <w:rPr>
          <w:rFonts w:ascii="Arial" w:hAnsi="Arial" w:cs="Arial"/>
          <w:b/>
          <w:sz w:val="20"/>
          <w:szCs w:val="20"/>
        </w:rPr>
        <w:t>Bezahlung</w:t>
      </w:r>
      <w:r w:rsidR="001C22F3" w:rsidRPr="006A1915">
        <w:rPr>
          <w:rFonts w:ascii="Arial" w:hAnsi="Arial" w:cs="Arial"/>
          <w:b/>
          <w:sz w:val="20"/>
          <w:szCs w:val="20"/>
        </w:rPr>
        <w:t xml:space="preserve"> überraschend gut bewertet</w:t>
      </w:r>
      <w:r w:rsidR="00945BBB" w:rsidRPr="006A1915">
        <w:rPr>
          <w:rFonts w:ascii="Arial" w:hAnsi="Arial" w:cs="Arial"/>
          <w:b/>
          <w:sz w:val="20"/>
          <w:szCs w:val="20"/>
        </w:rPr>
        <w:t>, mehr Weiterbildung gewünscht</w:t>
      </w:r>
    </w:p>
    <w:p w:rsidR="00EE04A9" w:rsidRDefault="004B21F5">
      <w:pPr>
        <w:rPr>
          <w:rFonts w:ascii="Arial" w:hAnsi="Arial" w:cs="Arial"/>
          <w:b/>
          <w:sz w:val="20"/>
          <w:szCs w:val="20"/>
        </w:rPr>
      </w:pPr>
      <w:r w:rsidRPr="006A1915">
        <w:rPr>
          <w:rFonts w:ascii="Arial" w:hAnsi="Arial" w:cs="Arial"/>
          <w:sz w:val="20"/>
          <w:szCs w:val="20"/>
        </w:rPr>
        <w:t>Etwas mehr als die Hälfte der Befragten (55,5 Prozent) ist mit der Bezahlung zufrieden</w:t>
      </w:r>
      <w:r w:rsidR="002846AA" w:rsidRPr="006A1915">
        <w:rPr>
          <w:rFonts w:ascii="Arial" w:hAnsi="Arial" w:cs="Arial"/>
          <w:sz w:val="20"/>
          <w:szCs w:val="20"/>
        </w:rPr>
        <w:t>.</w:t>
      </w:r>
      <w:r w:rsidR="00692E84" w:rsidRPr="006A1915">
        <w:rPr>
          <w:rFonts w:ascii="Arial" w:hAnsi="Arial" w:cs="Arial"/>
          <w:sz w:val="20"/>
          <w:szCs w:val="20"/>
        </w:rPr>
        <w:t xml:space="preserve"> Immerhin 43,1 Prozent der Orizon Zeitarbeitnehmer </w:t>
      </w:r>
      <w:r w:rsidR="00CB0B31" w:rsidRPr="006A1915">
        <w:rPr>
          <w:rFonts w:ascii="Arial" w:hAnsi="Arial" w:cs="Arial"/>
          <w:sz w:val="20"/>
          <w:szCs w:val="20"/>
        </w:rPr>
        <w:t>finden auch das</w:t>
      </w:r>
      <w:r w:rsidR="00692E84" w:rsidRPr="006A1915">
        <w:rPr>
          <w:rFonts w:ascii="Arial" w:hAnsi="Arial" w:cs="Arial"/>
          <w:sz w:val="20"/>
          <w:szCs w:val="20"/>
        </w:rPr>
        <w:t xml:space="preserve"> Angebot an Weiterbildungs- und Qualifikationsmöglichkeiten </w:t>
      </w:r>
      <w:r w:rsidR="00DF771C" w:rsidRPr="006A1915">
        <w:rPr>
          <w:rFonts w:ascii="Arial" w:hAnsi="Arial" w:cs="Arial"/>
          <w:sz w:val="20"/>
          <w:szCs w:val="20"/>
        </w:rPr>
        <w:t xml:space="preserve">in ihrem Job </w:t>
      </w:r>
      <w:r w:rsidR="00CB0B31" w:rsidRPr="006A1915">
        <w:rPr>
          <w:rFonts w:ascii="Arial" w:hAnsi="Arial" w:cs="Arial"/>
          <w:sz w:val="20"/>
          <w:szCs w:val="20"/>
        </w:rPr>
        <w:t>angemessen</w:t>
      </w:r>
      <w:r w:rsidRPr="006A1915">
        <w:rPr>
          <w:rFonts w:ascii="Arial" w:hAnsi="Arial" w:cs="Arial"/>
          <w:sz w:val="20"/>
          <w:szCs w:val="20"/>
        </w:rPr>
        <w:t xml:space="preserve">. „Das </w:t>
      </w:r>
      <w:r w:rsidR="00692E84" w:rsidRPr="006A1915">
        <w:rPr>
          <w:rFonts w:ascii="Arial" w:hAnsi="Arial" w:cs="Arial"/>
          <w:sz w:val="20"/>
          <w:szCs w:val="20"/>
        </w:rPr>
        <w:t>sind</w:t>
      </w:r>
      <w:r w:rsidRPr="006A1915">
        <w:rPr>
          <w:rFonts w:ascii="Arial" w:hAnsi="Arial" w:cs="Arial"/>
          <w:sz w:val="20"/>
          <w:szCs w:val="20"/>
        </w:rPr>
        <w:t xml:space="preserve"> sicher kein</w:t>
      </w:r>
      <w:r w:rsidR="00692E84" w:rsidRPr="006A1915">
        <w:rPr>
          <w:rFonts w:ascii="Arial" w:hAnsi="Arial" w:cs="Arial"/>
          <w:sz w:val="20"/>
          <w:szCs w:val="20"/>
        </w:rPr>
        <w:t>e</w:t>
      </w:r>
      <w:r w:rsidRPr="006A1915">
        <w:rPr>
          <w:rFonts w:ascii="Arial" w:hAnsi="Arial" w:cs="Arial"/>
          <w:sz w:val="20"/>
          <w:szCs w:val="20"/>
        </w:rPr>
        <w:t xml:space="preserve"> Spitzenwert</w:t>
      </w:r>
      <w:r w:rsidR="00692E84" w:rsidRPr="006A1915">
        <w:rPr>
          <w:rFonts w:ascii="Arial" w:hAnsi="Arial" w:cs="Arial"/>
          <w:sz w:val="20"/>
          <w:szCs w:val="20"/>
        </w:rPr>
        <w:t>e</w:t>
      </w:r>
      <w:r w:rsidRPr="006A1915">
        <w:rPr>
          <w:rFonts w:ascii="Arial" w:hAnsi="Arial" w:cs="Arial"/>
          <w:sz w:val="20"/>
          <w:szCs w:val="20"/>
        </w:rPr>
        <w:t xml:space="preserve">, </w:t>
      </w:r>
      <w:r w:rsidR="00692E84" w:rsidRPr="006A1915">
        <w:rPr>
          <w:rFonts w:ascii="Arial" w:hAnsi="Arial" w:cs="Arial"/>
          <w:sz w:val="20"/>
          <w:szCs w:val="20"/>
        </w:rPr>
        <w:t>dennoch ist die Einschätzung der Zeitarbeitnehmer</w:t>
      </w:r>
      <w:r w:rsidR="007400BD" w:rsidRPr="006A1915">
        <w:rPr>
          <w:rFonts w:ascii="Arial" w:hAnsi="Arial" w:cs="Arial"/>
          <w:sz w:val="20"/>
          <w:szCs w:val="20"/>
        </w:rPr>
        <w:t xml:space="preserve"> weit entfernt von der </w:t>
      </w:r>
      <w:r w:rsidR="00545BD0" w:rsidRPr="006A1915">
        <w:rPr>
          <w:rFonts w:ascii="Arial" w:hAnsi="Arial" w:cs="Arial"/>
          <w:sz w:val="20"/>
          <w:szCs w:val="20"/>
        </w:rPr>
        <w:t>Schwarzmalerei</w:t>
      </w:r>
      <w:r w:rsidR="007400BD" w:rsidRPr="006A1915">
        <w:rPr>
          <w:rFonts w:ascii="Arial" w:hAnsi="Arial" w:cs="Arial"/>
          <w:sz w:val="20"/>
          <w:szCs w:val="20"/>
        </w:rPr>
        <w:t>,</w:t>
      </w:r>
      <w:r w:rsidR="007400BD">
        <w:rPr>
          <w:rFonts w:ascii="Arial" w:hAnsi="Arial" w:cs="Arial"/>
          <w:sz w:val="20"/>
          <w:szCs w:val="20"/>
        </w:rPr>
        <w:t xml:space="preserve"> mit der </w:t>
      </w:r>
      <w:r w:rsidR="00692E84">
        <w:rPr>
          <w:rFonts w:ascii="Arial" w:hAnsi="Arial" w:cs="Arial"/>
          <w:sz w:val="20"/>
          <w:szCs w:val="20"/>
        </w:rPr>
        <w:t>ihre Situation</w:t>
      </w:r>
      <w:r w:rsidR="007400BD">
        <w:rPr>
          <w:rFonts w:ascii="Arial" w:hAnsi="Arial" w:cs="Arial"/>
          <w:sz w:val="20"/>
          <w:szCs w:val="20"/>
        </w:rPr>
        <w:t xml:space="preserve"> oft dargestellt wird“,</w:t>
      </w:r>
      <w:r>
        <w:rPr>
          <w:rFonts w:ascii="Arial" w:hAnsi="Arial" w:cs="Arial"/>
          <w:sz w:val="20"/>
          <w:szCs w:val="20"/>
        </w:rPr>
        <w:t xml:space="preserve"> kommentiert Traub. </w:t>
      </w:r>
      <w:r w:rsidR="007400BD">
        <w:rPr>
          <w:rFonts w:ascii="Arial" w:hAnsi="Arial" w:cs="Arial"/>
          <w:sz w:val="20"/>
          <w:szCs w:val="20"/>
        </w:rPr>
        <w:t>„</w:t>
      </w:r>
      <w:r w:rsidR="00692E84">
        <w:rPr>
          <w:rFonts w:ascii="Arial" w:hAnsi="Arial" w:cs="Arial"/>
          <w:sz w:val="20"/>
          <w:szCs w:val="20"/>
        </w:rPr>
        <w:t xml:space="preserve">Wir sind </w:t>
      </w:r>
      <w:hyperlink r:id="rId10" w:history="1">
        <w:r w:rsidR="002846AA" w:rsidRPr="00DF5232">
          <w:rPr>
            <w:rStyle w:val="Link"/>
            <w:rFonts w:ascii="Arial" w:hAnsi="Arial" w:cs="Arial"/>
            <w:sz w:val="20"/>
            <w:szCs w:val="20"/>
          </w:rPr>
          <w:t>Teil der iGZ-Tarifgemeinschaft</w:t>
        </w:r>
        <w:r w:rsidR="00DF5232" w:rsidRPr="00DF5232">
          <w:rPr>
            <w:rStyle w:val="Link"/>
            <w:rFonts w:ascii="Arial" w:hAnsi="Arial" w:cs="Arial"/>
            <w:sz w:val="20"/>
            <w:szCs w:val="20"/>
          </w:rPr>
          <w:t xml:space="preserve"> mit dem Deutschen Gewerkschaftsbund</w:t>
        </w:r>
      </w:hyperlink>
      <w:r w:rsidR="002C255C" w:rsidRPr="00EC08FF">
        <w:rPr>
          <w:rFonts w:ascii="Arial" w:hAnsi="Arial" w:cs="Arial"/>
          <w:sz w:val="20"/>
          <w:szCs w:val="20"/>
        </w:rPr>
        <w:t>,</w:t>
      </w:r>
      <w:r w:rsidR="002846AA">
        <w:rPr>
          <w:rFonts w:ascii="Arial" w:hAnsi="Arial" w:cs="Arial"/>
          <w:sz w:val="20"/>
          <w:szCs w:val="20"/>
        </w:rPr>
        <w:t xml:space="preserve"> </w:t>
      </w:r>
      <w:r w:rsidR="002846AA" w:rsidRPr="006A1915">
        <w:rPr>
          <w:rFonts w:ascii="Arial" w:hAnsi="Arial" w:cs="Arial"/>
          <w:sz w:val="20"/>
          <w:szCs w:val="20"/>
        </w:rPr>
        <w:t xml:space="preserve">die </w:t>
      </w:r>
      <w:r w:rsidR="00DF5232" w:rsidRPr="006A1915">
        <w:rPr>
          <w:rFonts w:ascii="Arial" w:hAnsi="Arial" w:cs="Arial"/>
          <w:sz w:val="20"/>
          <w:szCs w:val="20"/>
        </w:rPr>
        <w:t>bereits seit 2004</w:t>
      </w:r>
      <w:r w:rsidR="002846AA" w:rsidRPr="006A1915">
        <w:rPr>
          <w:rFonts w:ascii="Arial" w:hAnsi="Arial" w:cs="Arial"/>
          <w:sz w:val="20"/>
          <w:szCs w:val="20"/>
        </w:rPr>
        <w:t xml:space="preserve"> </w:t>
      </w:r>
      <w:r w:rsidR="004755AF" w:rsidRPr="006A1915">
        <w:rPr>
          <w:rFonts w:ascii="Arial" w:hAnsi="Arial" w:cs="Arial"/>
          <w:sz w:val="20"/>
          <w:szCs w:val="20"/>
        </w:rPr>
        <w:t>tarifliche</w:t>
      </w:r>
      <w:r w:rsidR="00692E84" w:rsidRPr="006A1915">
        <w:rPr>
          <w:rFonts w:ascii="Arial" w:hAnsi="Arial" w:cs="Arial"/>
          <w:sz w:val="20"/>
          <w:szCs w:val="20"/>
        </w:rPr>
        <w:t xml:space="preserve"> Löhne und Arbeitsbedingungen</w:t>
      </w:r>
      <w:r w:rsidR="00434F8B" w:rsidRPr="006A1915">
        <w:rPr>
          <w:rFonts w:ascii="Arial" w:hAnsi="Arial" w:cs="Arial"/>
          <w:sz w:val="20"/>
          <w:szCs w:val="20"/>
        </w:rPr>
        <w:t xml:space="preserve"> aus</w:t>
      </w:r>
      <w:r w:rsidR="002846AA" w:rsidRPr="006A1915">
        <w:rPr>
          <w:rFonts w:ascii="Arial" w:hAnsi="Arial" w:cs="Arial"/>
          <w:sz w:val="20"/>
          <w:szCs w:val="20"/>
        </w:rPr>
        <w:t>handelt</w:t>
      </w:r>
      <w:r w:rsidR="00692E84" w:rsidRPr="006A1915">
        <w:rPr>
          <w:rFonts w:ascii="Arial" w:hAnsi="Arial" w:cs="Arial"/>
          <w:sz w:val="20"/>
          <w:szCs w:val="20"/>
        </w:rPr>
        <w:t xml:space="preserve">. </w:t>
      </w:r>
      <w:r w:rsidR="00C245C5" w:rsidRPr="00C245C5">
        <w:rPr>
          <w:rFonts w:ascii="Arial" w:hAnsi="Arial" w:cs="Arial"/>
          <w:sz w:val="20"/>
          <w:szCs w:val="20"/>
        </w:rPr>
        <w:t xml:space="preserve">Seit Januar 2014 gilt in der Tarifgemeinschaft ein Mindestlohn, der zum 1. April 2015 nochmals angehoben wurde -  in den alten Bundesländern von 8,50 Euro auf 8,80 Euro pro Stunde. Auch die Löhne in den neuen Bundesländern und den höheren Entgeltstufen </w:t>
      </w:r>
      <w:r w:rsidR="00063D8C">
        <w:rPr>
          <w:rFonts w:ascii="Arial" w:hAnsi="Arial" w:cs="Arial"/>
          <w:sz w:val="20"/>
          <w:szCs w:val="20"/>
        </w:rPr>
        <w:t>legten zu</w:t>
      </w:r>
      <w:r w:rsidR="00C245C5" w:rsidRPr="00C245C5">
        <w:rPr>
          <w:rFonts w:ascii="Arial" w:hAnsi="Arial" w:cs="Arial"/>
          <w:sz w:val="20"/>
          <w:szCs w:val="20"/>
        </w:rPr>
        <w:t xml:space="preserve">. Bundesweit erzielten unsere Zeitarbeitnehmer </w:t>
      </w:r>
      <w:r w:rsidR="002F6417">
        <w:rPr>
          <w:rFonts w:ascii="Arial" w:hAnsi="Arial" w:cs="Arial"/>
          <w:sz w:val="20"/>
          <w:szCs w:val="20"/>
        </w:rPr>
        <w:t xml:space="preserve">durch Lohnanpassungen und </w:t>
      </w:r>
      <w:r w:rsidR="006B546B">
        <w:rPr>
          <w:rFonts w:ascii="Arial" w:hAnsi="Arial" w:cs="Arial"/>
          <w:sz w:val="20"/>
          <w:szCs w:val="20"/>
        </w:rPr>
        <w:t xml:space="preserve">Branchenzuschläge </w:t>
      </w:r>
      <w:r w:rsidR="00C245C5" w:rsidRPr="00C245C5">
        <w:rPr>
          <w:rFonts w:ascii="Arial" w:hAnsi="Arial" w:cs="Arial"/>
          <w:sz w:val="20"/>
          <w:szCs w:val="20"/>
        </w:rPr>
        <w:t xml:space="preserve">bereits Anfang </w:t>
      </w:r>
      <w:r w:rsidR="0012392F">
        <w:rPr>
          <w:rFonts w:ascii="Arial" w:hAnsi="Arial" w:cs="Arial"/>
          <w:sz w:val="20"/>
          <w:szCs w:val="20"/>
        </w:rPr>
        <w:t>dieses</w:t>
      </w:r>
      <w:r w:rsidR="00C245C5" w:rsidRPr="00C245C5">
        <w:rPr>
          <w:rFonts w:ascii="Arial" w:hAnsi="Arial" w:cs="Arial"/>
          <w:sz w:val="20"/>
          <w:szCs w:val="20"/>
        </w:rPr>
        <w:t xml:space="preserve"> Jahres einen Bruttodurchschnittslohn von 13,98 € pro Stunde. Auch der</w:t>
      </w:r>
      <w:r w:rsidR="00B97065">
        <w:rPr>
          <w:rFonts w:ascii="Arial" w:hAnsi="Arial" w:cs="Arial"/>
          <w:sz w:val="20"/>
          <w:szCs w:val="20"/>
        </w:rPr>
        <w:t xml:space="preserve"> Wunsch nach berufsbegleitender </w:t>
      </w:r>
      <w:r w:rsidR="00C245C5" w:rsidRPr="00C245C5">
        <w:rPr>
          <w:rFonts w:ascii="Arial" w:hAnsi="Arial" w:cs="Arial"/>
          <w:sz w:val="20"/>
          <w:szCs w:val="20"/>
        </w:rPr>
        <w:t>Bildung wird von uns wahrgenommen. Da wir auf qualifizierte und motivierte Mitarbeiter setzen, ist Weiterbildung ein wichtiger Baustein in unserer strategischen Unternehmensentwicklung.“</w:t>
      </w:r>
      <w:r w:rsidR="00DF771C">
        <w:rPr>
          <w:rFonts w:ascii="Arial" w:hAnsi="Arial" w:cs="Arial"/>
          <w:sz w:val="20"/>
          <w:szCs w:val="20"/>
        </w:rPr>
        <w:br/>
      </w:r>
      <w:r w:rsidR="00B97065">
        <w:rPr>
          <w:rFonts w:ascii="Arial" w:hAnsi="Arial" w:cs="Arial"/>
          <w:b/>
          <w:sz w:val="20"/>
          <w:szCs w:val="20"/>
        </w:rPr>
        <w:lastRenderedPageBreak/>
        <w:br/>
      </w:r>
      <w:r w:rsidR="00AC23BE">
        <w:rPr>
          <w:rFonts w:ascii="Arial" w:hAnsi="Arial" w:cs="Arial"/>
          <w:b/>
          <w:sz w:val="20"/>
          <w:szCs w:val="20"/>
        </w:rPr>
        <w:t>Graphiken</w:t>
      </w:r>
    </w:p>
    <w:tbl>
      <w:tblPr>
        <w:tblStyle w:val="Tabellenraster"/>
        <w:tblW w:w="0" w:type="auto"/>
        <w:tblLook w:val="04A0" w:firstRow="1" w:lastRow="0" w:firstColumn="1" w:lastColumn="0" w:noHBand="0" w:noVBand="1"/>
      </w:tblPr>
      <w:tblGrid>
        <w:gridCol w:w="4877"/>
        <w:gridCol w:w="4411"/>
      </w:tblGrid>
      <w:tr w:rsidR="00AC23BE" w:rsidTr="001C088B">
        <w:trPr>
          <w:trHeight w:val="3227"/>
        </w:trPr>
        <w:tc>
          <w:tcPr>
            <w:tcW w:w="4877" w:type="dxa"/>
          </w:tcPr>
          <w:p w:rsidR="00AC23BE" w:rsidRDefault="00AC23BE" w:rsidP="00DA4C7A">
            <w:pPr>
              <w:rPr>
                <w:rFonts w:ascii="Arial" w:hAnsi="Arial" w:cs="Arial"/>
                <w:b/>
                <w:sz w:val="20"/>
                <w:szCs w:val="20"/>
              </w:rPr>
            </w:pPr>
          </w:p>
          <w:p w:rsidR="00AC23BE" w:rsidRDefault="00AC23BE" w:rsidP="001C088B">
            <w:pPr>
              <w:tabs>
                <w:tab w:val="left" w:pos="1110"/>
              </w:tabs>
              <w:rPr>
                <w:rFonts w:ascii="Arial" w:hAnsi="Arial" w:cs="Arial"/>
                <w:b/>
                <w:sz w:val="20"/>
                <w:szCs w:val="20"/>
              </w:rPr>
            </w:pPr>
            <w:r>
              <w:rPr>
                <w:rFonts w:ascii="Arial" w:hAnsi="Arial" w:cs="Arial"/>
                <w:b/>
                <w:noProof/>
                <w:sz w:val="20"/>
                <w:szCs w:val="20"/>
                <w:lang w:eastAsia="de-DE"/>
              </w:rPr>
              <w:drawing>
                <wp:anchor distT="0" distB="0" distL="114300" distR="114300" simplePos="0" relativeHeight="251660288" behindDoc="1" locked="0" layoutInCell="1" allowOverlap="1" wp14:anchorId="5A5B0FCF" wp14:editId="727A69F0">
                  <wp:simplePos x="0" y="0"/>
                  <wp:positionH relativeFrom="column">
                    <wp:posOffset>62230</wp:posOffset>
                  </wp:positionH>
                  <wp:positionV relativeFrom="paragraph">
                    <wp:posOffset>20159</wp:posOffset>
                  </wp:positionV>
                  <wp:extent cx="2755265" cy="1692275"/>
                  <wp:effectExtent l="0" t="0" r="6985" b="317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811_ORIZON-PR-Illustration_Nr5_Mittendrin_RGB_72dpi.jpg"/>
                          <pic:cNvPicPr/>
                        </pic:nvPicPr>
                        <pic:blipFill rotWithShape="1">
                          <a:blip r:embed="rId11" cstate="print">
                            <a:extLst>
                              <a:ext uri="{28A0092B-C50C-407E-A947-70E740481C1C}">
                                <a14:useLocalDpi xmlns:a14="http://schemas.microsoft.com/office/drawing/2010/main" val="0"/>
                              </a:ext>
                            </a:extLst>
                          </a:blip>
                          <a:srcRect l="9752" t="25147" r="4131" b="37250"/>
                          <a:stretch/>
                        </pic:blipFill>
                        <pic:spPr bwMode="auto">
                          <a:xfrm>
                            <a:off x="0" y="0"/>
                            <a:ext cx="2755265" cy="169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11" w:type="dxa"/>
          </w:tcPr>
          <w:p w:rsidR="00AC23BE" w:rsidRDefault="001B7653" w:rsidP="00DA4C7A">
            <w:pPr>
              <w:rPr>
                <w:rFonts w:ascii="Arial" w:hAnsi="Arial" w:cs="Arial"/>
                <w:b/>
                <w:noProof/>
                <w:sz w:val="20"/>
                <w:szCs w:val="20"/>
                <w:lang w:eastAsia="de-DE"/>
              </w:rPr>
            </w:pPr>
            <w:r>
              <w:rPr>
                <w:rFonts w:ascii="Arial" w:hAnsi="Arial" w:cs="Arial"/>
                <w:b/>
                <w:noProof/>
                <w:sz w:val="20"/>
                <w:szCs w:val="20"/>
                <w:lang w:eastAsia="de-DE"/>
              </w:rPr>
              <w:drawing>
                <wp:anchor distT="0" distB="0" distL="114300" distR="114300" simplePos="0" relativeHeight="251661312" behindDoc="0" locked="0" layoutInCell="1" allowOverlap="1" wp14:anchorId="5D3F120C" wp14:editId="57A44BEC">
                  <wp:simplePos x="0" y="0"/>
                  <wp:positionH relativeFrom="column">
                    <wp:posOffset>129054</wp:posOffset>
                  </wp:positionH>
                  <wp:positionV relativeFrom="paragraph">
                    <wp:posOffset>158676</wp:posOffset>
                  </wp:positionV>
                  <wp:extent cx="2367886" cy="1775915"/>
                  <wp:effectExtent l="19050" t="19050" r="13970" b="1524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0CF49.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7886" cy="17759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r>
      <w:tr w:rsidR="00AC23BE" w:rsidTr="00AC23BE">
        <w:tc>
          <w:tcPr>
            <w:tcW w:w="4877" w:type="dxa"/>
          </w:tcPr>
          <w:p w:rsidR="00AC23BE" w:rsidRPr="00692E84" w:rsidRDefault="00AC23BE" w:rsidP="00DA4C7A">
            <w:pPr>
              <w:rPr>
                <w:rFonts w:ascii="Arial" w:hAnsi="Arial" w:cs="Arial"/>
                <w:b/>
                <w:sz w:val="20"/>
              </w:rPr>
            </w:pPr>
            <w:r w:rsidRPr="00692E84">
              <w:rPr>
                <w:rFonts w:ascii="Arial" w:hAnsi="Arial" w:cs="Arial"/>
                <w:b/>
                <w:sz w:val="20"/>
              </w:rPr>
              <w:t xml:space="preserve">Bildunterschrift: </w:t>
            </w:r>
            <w:r w:rsidRPr="00692E84">
              <w:rPr>
                <w:rFonts w:ascii="Arial" w:hAnsi="Arial" w:cs="Arial"/>
                <w:sz w:val="20"/>
              </w:rPr>
              <w:t>Zeitarbeitnehmer und Stammbelegschaft kommen gut miteinander aus</w:t>
            </w:r>
          </w:p>
          <w:p w:rsidR="00AC23BE" w:rsidRDefault="00AC23BE" w:rsidP="000310A2">
            <w:pPr>
              <w:rPr>
                <w:rFonts w:ascii="Arial" w:hAnsi="Arial" w:cs="Arial"/>
                <w:sz w:val="18"/>
                <w:szCs w:val="20"/>
              </w:rPr>
            </w:pPr>
            <w:r w:rsidRPr="00692E84">
              <w:rPr>
                <w:rFonts w:ascii="Arial" w:hAnsi="Arial" w:cs="Arial"/>
                <w:b/>
                <w:sz w:val="20"/>
              </w:rPr>
              <w:t xml:space="preserve">Bildrechte: </w:t>
            </w:r>
            <w:r w:rsidRPr="00692E84">
              <w:rPr>
                <w:rFonts w:ascii="Arial" w:hAnsi="Arial" w:cs="Arial"/>
                <w:sz w:val="20"/>
              </w:rPr>
              <w:t>Orizon GmbH</w:t>
            </w:r>
            <w:r w:rsidRPr="00692E84">
              <w:rPr>
                <w:rFonts w:ascii="Arial" w:hAnsi="Arial" w:cs="Arial"/>
                <w:sz w:val="18"/>
                <w:szCs w:val="20"/>
              </w:rPr>
              <w:t xml:space="preserve"> </w:t>
            </w:r>
          </w:p>
          <w:p w:rsidR="00AC23BE" w:rsidRPr="00523B63" w:rsidRDefault="00A97471" w:rsidP="00A97471">
            <w:pPr>
              <w:rPr>
                <w:rFonts w:ascii="Arial" w:hAnsi="Arial" w:cs="Arial"/>
                <w:b/>
                <w:i/>
                <w:sz w:val="20"/>
                <w:szCs w:val="20"/>
              </w:rPr>
            </w:pPr>
            <w:r>
              <w:rPr>
                <w:rFonts w:ascii="Arial" w:hAnsi="Arial" w:cs="Arial"/>
                <w:sz w:val="20"/>
              </w:rPr>
              <w:t>Druckfähige</w:t>
            </w:r>
            <w:r w:rsidR="00AC23BE" w:rsidRPr="00AC23BE">
              <w:rPr>
                <w:rFonts w:ascii="Arial" w:hAnsi="Arial" w:cs="Arial"/>
                <w:sz w:val="20"/>
              </w:rPr>
              <w:t xml:space="preserve"> </w:t>
            </w:r>
            <w:r>
              <w:rPr>
                <w:rFonts w:ascii="Arial" w:hAnsi="Arial" w:cs="Arial"/>
                <w:sz w:val="20"/>
              </w:rPr>
              <w:t xml:space="preserve">Version </w:t>
            </w:r>
            <w:r w:rsidR="00AC23BE" w:rsidRPr="00AC23BE">
              <w:rPr>
                <w:rFonts w:ascii="Arial" w:hAnsi="Arial" w:cs="Arial"/>
                <w:sz w:val="20"/>
              </w:rPr>
              <w:t>hier:</w:t>
            </w:r>
            <w:r w:rsidR="00AC23BE">
              <w:rPr>
                <w:rFonts w:ascii="Arial" w:hAnsi="Arial" w:cs="Arial"/>
                <w:sz w:val="18"/>
                <w:szCs w:val="20"/>
              </w:rPr>
              <w:t xml:space="preserve"> </w:t>
            </w:r>
          </w:p>
        </w:tc>
        <w:tc>
          <w:tcPr>
            <w:tcW w:w="4411" w:type="dxa"/>
          </w:tcPr>
          <w:p w:rsidR="00AC23BE" w:rsidRPr="00692E84" w:rsidRDefault="00AC23BE" w:rsidP="00AC23BE">
            <w:pPr>
              <w:rPr>
                <w:rFonts w:ascii="Arial" w:hAnsi="Arial" w:cs="Arial"/>
                <w:b/>
                <w:sz w:val="20"/>
              </w:rPr>
            </w:pPr>
            <w:r w:rsidRPr="00AC23BE">
              <w:rPr>
                <w:rFonts w:ascii="Arial" w:hAnsi="Arial" w:cs="Arial"/>
                <w:sz w:val="20"/>
                <w:szCs w:val="20"/>
              </w:rPr>
              <w:t>Diagramme aus der Zeitarbeitnehmerbefragung finden Sie hier:</w:t>
            </w:r>
          </w:p>
        </w:tc>
      </w:tr>
    </w:tbl>
    <w:p w:rsidR="00776ACD" w:rsidRDefault="00EE04A9" w:rsidP="00D46AD8">
      <w:pPr>
        <w:rPr>
          <w:rFonts w:ascii="Arial" w:hAnsi="Arial" w:cs="Arial"/>
          <w:b/>
          <w:sz w:val="20"/>
          <w:szCs w:val="20"/>
        </w:rPr>
      </w:pPr>
      <w:r>
        <w:rPr>
          <w:rFonts w:ascii="Arial" w:hAnsi="Arial" w:cs="Arial"/>
          <w:b/>
          <w:sz w:val="20"/>
          <w:szCs w:val="20"/>
        </w:rPr>
        <w:br/>
      </w:r>
    </w:p>
    <w:p w:rsidR="00D46AD8" w:rsidRDefault="00D46AD8" w:rsidP="00D46AD8">
      <w:pPr>
        <w:rPr>
          <w:rFonts w:ascii="Arial" w:hAnsi="Arial" w:cs="Arial"/>
          <w:b/>
          <w:sz w:val="20"/>
          <w:szCs w:val="20"/>
        </w:rPr>
      </w:pPr>
      <w:r>
        <w:rPr>
          <w:rFonts w:ascii="Arial" w:hAnsi="Arial" w:cs="Arial"/>
          <w:b/>
          <w:sz w:val="20"/>
          <w:szCs w:val="20"/>
        </w:rPr>
        <w:t>Hintergrundinfos zur Studie und Befragung</w:t>
      </w:r>
    </w:p>
    <w:p w:rsidR="00DA4C7A" w:rsidRDefault="00D46AD8" w:rsidP="00DA4C7A">
      <w:pPr>
        <w:rPr>
          <w:b/>
        </w:rPr>
      </w:pPr>
      <w:r>
        <w:rPr>
          <w:rFonts w:ascii="Arial" w:hAnsi="Arial" w:cs="Arial"/>
          <w:sz w:val="20"/>
          <w:szCs w:val="20"/>
        </w:rPr>
        <w:t xml:space="preserve">Das unabhängige Marktforschungs- und Analyseunternehmen Lünendonk hat 2014 zum dritten Mal im Auftrag der Orizon GmbH die „Orizon Arbeitsmarktstudie“ durchgeführt. 2014 nahmen an der bevölkerungsrepräsentativen Online-Befragung 2.051 Arbeitnehmer und Arbeitsuchende in Deutschland teil. Zur Gewährleistung der Repräsentativität wurden vorgegebene Quoten entlang soziodemographischer Merkmale berücksichtigt. Ergänzend zur Orizon Arbeitsmarktstudie gibt die Orizon GmbH den eigenen Zeitarbeitnehmern regelmäßig Gelegenheit, sich in einer Online-Befragung über die eigene Beschäftigungssituation und die Zeitarbeit allgemein zu äußern. Ende 2014 haben 1.042 Zeitarbeitnehmer an der Befragung teilgenommen. </w:t>
      </w:r>
      <w:r>
        <w:rPr>
          <w:rFonts w:ascii="Arial" w:hAnsi="Arial" w:cs="Arial"/>
          <w:sz w:val="20"/>
          <w:szCs w:val="20"/>
        </w:rPr>
        <w:br/>
      </w:r>
      <w:r w:rsidR="001C088B">
        <w:rPr>
          <w:rFonts w:ascii="Arial" w:hAnsi="Arial" w:cs="Arial"/>
          <w:b/>
          <w:sz w:val="20"/>
          <w:szCs w:val="20"/>
        </w:rPr>
        <w:br/>
      </w:r>
      <w:r w:rsidR="00DA4C7A">
        <w:rPr>
          <w:rFonts w:ascii="Arial" w:hAnsi="Arial" w:cs="Arial"/>
          <w:b/>
          <w:sz w:val="20"/>
          <w:szCs w:val="20"/>
        </w:rPr>
        <w:t>Orizon GmbH</w:t>
      </w:r>
    </w:p>
    <w:p w:rsidR="00DA4C7A" w:rsidRDefault="00DA4C7A" w:rsidP="00DA4C7A">
      <w:r>
        <w:rPr>
          <w:rFonts w:ascii="Arial" w:hAnsi="Arial" w:cs="Arial"/>
          <w:sz w:val="20"/>
          <w:szCs w:val="20"/>
        </w:rPr>
        <w:t>Das Personalunternehmen Orizon bietet das umfassende Spektrum von Personaldienstleistungen an. Zum Serviceportfolio gehören Personalüberlassung und -vermittlung sowie die Durchführung komplexer Personalprojekte. Mit technischen, gewerblichen</w:t>
      </w:r>
      <w:r>
        <w:rPr>
          <w:rFonts w:ascii="Arial" w:hAnsi="Arial" w:cs="Arial"/>
          <w:b/>
          <w:bCs/>
          <w:sz w:val="20"/>
          <w:szCs w:val="20"/>
        </w:rPr>
        <w:t xml:space="preserve"> </w:t>
      </w:r>
      <w:r>
        <w:rPr>
          <w:rFonts w:ascii="Arial" w:hAnsi="Arial" w:cs="Arial"/>
          <w:bCs/>
          <w:sz w:val="20"/>
          <w:szCs w:val="20"/>
        </w:rPr>
        <w:t>und</w:t>
      </w:r>
      <w:r>
        <w:rPr>
          <w:rFonts w:ascii="Arial" w:hAnsi="Arial" w:cs="Arial"/>
          <w:sz w:val="20"/>
          <w:szCs w:val="20"/>
        </w:rPr>
        <w:t xml:space="preserve"> kaufmännischen Fach- und Führungskräften wird ein Großteil der Berufsfelder abgedeckt. Mit dieser Strategie ist das Unternehmen Marktführer für den deutschen Mittelstand. </w:t>
      </w:r>
    </w:p>
    <w:p w:rsidR="00DA4C7A" w:rsidRDefault="00DA4C7A" w:rsidP="00F415C9">
      <w:pPr>
        <w:rPr>
          <w:rStyle w:val="Link"/>
          <w:rFonts w:ascii="Arial" w:hAnsi="Arial" w:cs="Arial"/>
          <w:sz w:val="20"/>
          <w:szCs w:val="20"/>
        </w:rPr>
      </w:pPr>
      <w:r>
        <w:rPr>
          <w:rFonts w:ascii="Arial" w:hAnsi="Arial" w:cs="Arial"/>
          <w:sz w:val="20"/>
          <w:szCs w:val="20"/>
        </w:rPr>
        <w:t>Als Arbeitgeber von nahezu 8.000 Mitarbeitern, bundesweit rund 80 Niederlassungen und einem Umsatz von 261 Mio. Euro im Jahr 2013 belegt Orizon, laut Lünendonk Liste, Platz neun unter den zehn führenden Personaldienstleistern in Deutschland.</w:t>
      </w:r>
      <w:r>
        <w:t xml:space="preserve"> </w:t>
      </w:r>
      <w:r>
        <w:rPr>
          <w:rFonts w:ascii="Arial" w:hAnsi="Arial" w:cs="Arial"/>
          <w:sz w:val="20"/>
          <w:szCs w:val="20"/>
        </w:rPr>
        <w:t xml:space="preserve">Weitere Informationen: </w:t>
      </w:r>
      <w:hyperlink r:id="rId13" w:history="1">
        <w:r>
          <w:rPr>
            <w:rStyle w:val="Link"/>
            <w:rFonts w:ascii="Arial" w:hAnsi="Arial" w:cs="Arial"/>
            <w:sz w:val="20"/>
            <w:szCs w:val="20"/>
          </w:rPr>
          <w:t>www.orizon.de</w:t>
        </w:r>
      </w:hyperlink>
    </w:p>
    <w:p w:rsidR="00DA4C7A" w:rsidRDefault="00DA4C7A" w:rsidP="00F415C9">
      <w:pPr>
        <w:autoSpaceDE w:val="0"/>
        <w:autoSpaceDN w:val="0"/>
        <w:adjustRightInd w:val="0"/>
        <w:spacing w:after="0" w:line="240" w:lineRule="auto"/>
        <w:rPr>
          <w:rFonts w:ascii="Arial" w:hAnsi="Arial" w:cs="Arial"/>
          <w:b/>
          <w:bCs/>
          <w:color w:val="000000"/>
          <w:sz w:val="20"/>
          <w:szCs w:val="20"/>
          <w:lang w:eastAsia="de-DE"/>
        </w:rPr>
      </w:pPr>
      <w:r>
        <w:rPr>
          <w:rFonts w:ascii="Arial" w:hAnsi="Arial" w:cs="Arial"/>
          <w:b/>
          <w:bCs/>
          <w:color w:val="000000"/>
          <w:sz w:val="20"/>
          <w:szCs w:val="20"/>
          <w:lang w:eastAsia="de-DE"/>
        </w:rPr>
        <w:t>Pressekontakt</w:t>
      </w:r>
    </w:p>
    <w:p w:rsidR="00F415C9" w:rsidRPr="00F415C9" w:rsidRDefault="00F415C9" w:rsidP="00F415C9">
      <w:pPr>
        <w:autoSpaceDE w:val="0"/>
        <w:autoSpaceDN w:val="0"/>
        <w:adjustRightInd w:val="0"/>
        <w:spacing w:after="0" w:line="240" w:lineRule="auto"/>
        <w:rPr>
          <w:rFonts w:ascii="Arial" w:hAnsi="Arial" w:cs="Arial"/>
          <w:b/>
          <w:bCs/>
          <w:color w:val="000000"/>
          <w:sz w:val="20"/>
          <w:szCs w:val="20"/>
          <w:lang w:eastAsia="de-DE"/>
        </w:rPr>
      </w:pPr>
    </w:p>
    <w:p w:rsidR="00DA4C7A" w:rsidRPr="000C1FCB" w:rsidRDefault="00DA4C7A" w:rsidP="00DA4C7A">
      <w:pPr>
        <w:autoSpaceDE w:val="0"/>
        <w:autoSpaceDN w:val="0"/>
        <w:adjustRightInd w:val="0"/>
        <w:spacing w:after="0" w:line="240" w:lineRule="auto"/>
        <w:rPr>
          <w:rFonts w:ascii="Arial" w:hAnsi="Arial" w:cs="Arial"/>
          <w:sz w:val="20"/>
          <w:szCs w:val="20"/>
        </w:rPr>
      </w:pPr>
      <w:r>
        <w:rPr>
          <w:rFonts w:ascii="Arial" w:hAnsi="Arial" w:cs="Arial"/>
          <w:sz w:val="20"/>
          <w:szCs w:val="20"/>
        </w:rPr>
        <w:t>Unternehmen: Orizon GmbH Presseabteilung</w:t>
      </w:r>
      <w:r w:rsidR="000C1FCB" w:rsidRPr="000C1FCB">
        <w:rPr>
          <w:rFonts w:ascii="Arial" w:hAnsi="Arial" w:cs="Arial"/>
          <w:sz w:val="20"/>
          <w:szCs w:val="20"/>
        </w:rPr>
        <w:t xml:space="preserve"> | </w:t>
      </w:r>
      <w:r>
        <w:rPr>
          <w:rFonts w:ascii="Arial" w:hAnsi="Arial" w:cs="Arial"/>
          <w:sz w:val="20"/>
          <w:szCs w:val="20"/>
        </w:rPr>
        <w:t xml:space="preserve">Großer </w:t>
      </w:r>
      <w:proofErr w:type="spellStart"/>
      <w:r>
        <w:rPr>
          <w:rFonts w:ascii="Arial" w:hAnsi="Arial" w:cs="Arial"/>
          <w:sz w:val="20"/>
          <w:szCs w:val="20"/>
        </w:rPr>
        <w:t>Burstah</w:t>
      </w:r>
      <w:proofErr w:type="spellEnd"/>
      <w:r>
        <w:rPr>
          <w:rFonts w:ascii="Arial" w:hAnsi="Arial" w:cs="Arial"/>
          <w:sz w:val="20"/>
          <w:szCs w:val="20"/>
        </w:rPr>
        <w:t xml:space="preserve"> 23</w:t>
      </w:r>
      <w:r w:rsidR="000C1FCB" w:rsidRPr="000C1FCB">
        <w:rPr>
          <w:rFonts w:ascii="Arial" w:hAnsi="Arial" w:cs="Arial"/>
          <w:sz w:val="20"/>
          <w:szCs w:val="20"/>
        </w:rPr>
        <w:t xml:space="preserve"> | </w:t>
      </w:r>
      <w:r w:rsidR="000C1FCB">
        <w:rPr>
          <w:rFonts w:ascii="Arial" w:hAnsi="Arial" w:cs="Arial"/>
          <w:sz w:val="20"/>
          <w:szCs w:val="20"/>
        </w:rPr>
        <w:t>20457 Hamburg</w:t>
      </w:r>
      <w:r w:rsidR="000C1FCB" w:rsidRPr="000C1FCB">
        <w:rPr>
          <w:rFonts w:ascii="Arial" w:hAnsi="Arial" w:cs="Arial"/>
          <w:sz w:val="20"/>
          <w:szCs w:val="20"/>
        </w:rPr>
        <w:t xml:space="preserve"> |</w:t>
      </w:r>
    </w:p>
    <w:p w:rsidR="00DA4C7A" w:rsidRPr="00B25A42" w:rsidRDefault="00DA4C7A" w:rsidP="00DA4C7A">
      <w:pPr>
        <w:autoSpaceDE w:val="0"/>
        <w:autoSpaceDN w:val="0"/>
        <w:adjustRightInd w:val="0"/>
        <w:spacing w:after="0" w:line="240" w:lineRule="auto"/>
        <w:rPr>
          <w:rFonts w:ascii="Arial" w:hAnsi="Arial" w:cs="Arial"/>
          <w:sz w:val="20"/>
          <w:szCs w:val="20"/>
          <w:lang w:val="en-US"/>
        </w:rPr>
      </w:pPr>
      <w:r w:rsidRPr="00B25A42">
        <w:rPr>
          <w:rFonts w:ascii="Arial" w:hAnsi="Arial" w:cs="Arial"/>
          <w:sz w:val="20"/>
          <w:szCs w:val="20"/>
          <w:lang w:val="en-US"/>
        </w:rPr>
        <w:t xml:space="preserve">E-Mail presse@orizon.de </w:t>
      </w:r>
    </w:p>
    <w:p w:rsidR="00DA4C7A" w:rsidRPr="00B25A42" w:rsidRDefault="00DA4C7A" w:rsidP="00DA4C7A">
      <w:pPr>
        <w:autoSpaceDE w:val="0"/>
        <w:autoSpaceDN w:val="0"/>
        <w:adjustRightInd w:val="0"/>
        <w:spacing w:after="0" w:line="240" w:lineRule="auto"/>
        <w:rPr>
          <w:rFonts w:ascii="Arial" w:hAnsi="Arial" w:cs="Arial"/>
          <w:sz w:val="20"/>
          <w:szCs w:val="20"/>
          <w:lang w:val="en-US"/>
        </w:rPr>
      </w:pPr>
    </w:p>
    <w:p w:rsidR="00DA4C7A" w:rsidRDefault="00DA4C7A" w:rsidP="00DA4C7A">
      <w:pPr>
        <w:autoSpaceDE w:val="0"/>
        <w:autoSpaceDN w:val="0"/>
        <w:adjustRightInd w:val="0"/>
        <w:spacing w:after="0" w:line="240" w:lineRule="auto"/>
        <w:rPr>
          <w:rFonts w:ascii="Arial" w:hAnsi="Arial" w:cs="Arial"/>
          <w:sz w:val="20"/>
          <w:szCs w:val="20"/>
        </w:rPr>
      </w:pPr>
      <w:proofErr w:type="spellStart"/>
      <w:r w:rsidRPr="00B25A42">
        <w:rPr>
          <w:rFonts w:ascii="Arial" w:hAnsi="Arial" w:cs="Arial"/>
          <w:sz w:val="20"/>
          <w:szCs w:val="20"/>
          <w:lang w:val="en-US"/>
        </w:rPr>
        <w:t>Agentur</w:t>
      </w:r>
      <w:proofErr w:type="spellEnd"/>
      <w:r w:rsidRPr="00B25A42">
        <w:rPr>
          <w:rFonts w:ascii="Arial" w:hAnsi="Arial" w:cs="Arial"/>
          <w:sz w:val="20"/>
          <w:szCs w:val="20"/>
          <w:lang w:val="en-US"/>
        </w:rPr>
        <w:t xml:space="preserve">: Accente Communication GmbH | </w:t>
      </w:r>
      <w:r w:rsidR="00B25A42">
        <w:rPr>
          <w:rFonts w:ascii="Arial" w:hAnsi="Arial" w:cs="Arial"/>
          <w:sz w:val="20"/>
          <w:szCs w:val="20"/>
          <w:lang w:val="en-US"/>
        </w:rPr>
        <w:t>Dr</w:t>
      </w:r>
      <w:r w:rsidR="00B25A42" w:rsidRPr="00B25A42">
        <w:rPr>
          <w:rFonts w:ascii="Arial" w:hAnsi="Arial" w:cs="Arial"/>
          <w:sz w:val="20"/>
          <w:szCs w:val="20"/>
          <w:lang w:val="en-US"/>
        </w:rPr>
        <w:t xml:space="preserve">. </w:t>
      </w:r>
      <w:r w:rsidR="0000422C">
        <w:rPr>
          <w:rFonts w:ascii="Arial" w:hAnsi="Arial" w:cs="Arial"/>
          <w:sz w:val="20"/>
          <w:szCs w:val="20"/>
        </w:rPr>
        <w:t>Jonas Gobert | T 0611 / 40 80 616</w:t>
      </w:r>
      <w:r>
        <w:rPr>
          <w:rFonts w:ascii="Arial" w:hAnsi="Arial" w:cs="Arial"/>
          <w:sz w:val="20"/>
          <w:szCs w:val="20"/>
        </w:rPr>
        <w:t xml:space="preserve"> | </w:t>
      </w:r>
    </w:p>
    <w:p w:rsidR="00127CB1" w:rsidRDefault="00DA4C7A" w:rsidP="00523B63">
      <w:pPr>
        <w:autoSpaceDE w:val="0"/>
        <w:autoSpaceDN w:val="0"/>
        <w:adjustRightInd w:val="0"/>
        <w:spacing w:after="0" w:line="240" w:lineRule="auto"/>
      </w:pPr>
      <w:r>
        <w:rPr>
          <w:rFonts w:ascii="Arial" w:hAnsi="Arial" w:cs="Arial"/>
          <w:sz w:val="20"/>
          <w:szCs w:val="20"/>
        </w:rPr>
        <w:t xml:space="preserve">E-Mail: </w:t>
      </w:r>
      <w:r w:rsidR="0000422C">
        <w:rPr>
          <w:rFonts w:ascii="Arial" w:hAnsi="Arial" w:cs="Arial"/>
          <w:sz w:val="20"/>
          <w:szCs w:val="20"/>
        </w:rPr>
        <w:t>Jonas.Gobert</w:t>
      </w:r>
      <w:r>
        <w:rPr>
          <w:rFonts w:ascii="Arial" w:hAnsi="Arial" w:cs="Arial"/>
          <w:sz w:val="20"/>
          <w:szCs w:val="20"/>
        </w:rPr>
        <w:t>@accente.de</w:t>
      </w:r>
    </w:p>
    <w:sectPr w:rsidR="00127CB1" w:rsidSect="001B7653">
      <w:headerReference w:type="default" r:id="rId14"/>
      <w:footerReference w:type="default" r:id="rId15"/>
      <w:pgSz w:w="11906" w:h="16838"/>
      <w:pgMar w:top="1560" w:right="1417" w:bottom="851" w:left="1417" w:header="709" w:footer="315"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D8C" w:rsidRDefault="00063D8C">
      <w:pPr>
        <w:spacing w:after="0" w:line="240" w:lineRule="auto"/>
      </w:pPr>
      <w:r>
        <w:separator/>
      </w:r>
    </w:p>
  </w:endnote>
  <w:endnote w:type="continuationSeparator" w:id="0">
    <w:p w:rsidR="00063D8C" w:rsidRDefault="00063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D8C" w:rsidRPr="00746B24" w:rsidRDefault="00063D8C" w:rsidP="00E260B6">
    <w:pPr>
      <w:widowControl w:val="0"/>
      <w:tabs>
        <w:tab w:val="center" w:pos="4536"/>
        <w:tab w:val="right" w:pos="9072"/>
      </w:tabs>
      <w:spacing w:before="60" w:after="0" w:line="240" w:lineRule="auto"/>
      <w:jc w:val="center"/>
      <w:rPr>
        <w:rFonts w:ascii="Arial" w:eastAsia="Times New Roman" w:hAnsi="Arial" w:cs="Arial"/>
        <w:color w:val="808080"/>
        <w:sz w:val="16"/>
        <w:szCs w:val="16"/>
        <w:lang w:eastAsia="de-DE"/>
      </w:rPr>
    </w:pPr>
    <w:r w:rsidRPr="00746B24">
      <w:rPr>
        <w:rFonts w:ascii="Arial" w:eastAsia="Times New Roman" w:hAnsi="Arial" w:cs="Arial"/>
        <w:color w:val="808080"/>
        <w:sz w:val="16"/>
        <w:szCs w:val="16"/>
        <w:lang w:eastAsia="de-DE"/>
      </w:rPr>
      <w:t xml:space="preserve">  Orizon GmbH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Berliner Allee 28c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86153 Augsburg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www.orizon.de</w:t>
    </w:r>
  </w:p>
  <w:p w:rsidR="00063D8C" w:rsidRPr="007A3BBD" w:rsidRDefault="00063D8C" w:rsidP="00E260B6">
    <w:pPr>
      <w:widowControl w:val="0"/>
      <w:tabs>
        <w:tab w:val="center" w:pos="4536"/>
        <w:tab w:val="right" w:pos="9072"/>
      </w:tabs>
      <w:spacing w:before="60" w:after="0" w:line="240" w:lineRule="auto"/>
      <w:jc w:val="center"/>
    </w:pPr>
    <w:r w:rsidRPr="00746B24">
      <w:rPr>
        <w:rFonts w:ascii="Arial" w:eastAsia="Times New Roman" w:hAnsi="Arial" w:cs="Arial"/>
        <w:color w:val="808080"/>
        <w:sz w:val="16"/>
        <w:szCs w:val="16"/>
        <w:lang w:eastAsia="de-DE"/>
      </w:rPr>
      <w:t xml:space="preserve">Tel.: +49 (0) 821-5 09 91-0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Fax: +49 (0) 821-5 09 91-</w:t>
    </w:r>
    <w:r>
      <w:rPr>
        <w:rFonts w:ascii="Arial" w:eastAsia="Times New Roman" w:hAnsi="Arial" w:cs="Arial"/>
        <w:color w:val="808080"/>
        <w:sz w:val="16"/>
        <w:szCs w:val="16"/>
        <w:lang w:eastAsia="de-DE"/>
      </w:rPr>
      <w:t>1</w:t>
    </w:r>
    <w:r w:rsidRPr="00746B24">
      <w:rPr>
        <w:rFonts w:ascii="Arial" w:eastAsia="Times New Roman" w:hAnsi="Arial" w:cs="Arial"/>
        <w:color w:val="808080"/>
        <w:sz w:val="16"/>
        <w:szCs w:val="16"/>
        <w:lang w:eastAsia="de-DE"/>
      </w:rPr>
      <w:t xml:space="preserve">5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presse@orizon.de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D8C" w:rsidRDefault="00063D8C">
      <w:pPr>
        <w:spacing w:after="0" w:line="240" w:lineRule="auto"/>
      </w:pPr>
      <w:r>
        <w:separator/>
      </w:r>
    </w:p>
  </w:footnote>
  <w:footnote w:type="continuationSeparator" w:id="0">
    <w:p w:rsidR="00063D8C" w:rsidRDefault="00063D8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D8C" w:rsidRDefault="00063D8C" w:rsidP="00E260B6">
    <w:pPr>
      <w:pStyle w:val="Kopfzeile"/>
      <w:tabs>
        <w:tab w:val="clear" w:pos="4536"/>
      </w:tabs>
      <w:rPr>
        <w:b/>
        <w:color w:val="808080"/>
        <w:spacing w:val="30"/>
        <w:sz w:val="32"/>
        <w:szCs w:val="32"/>
      </w:rPr>
    </w:pPr>
    <w:r>
      <w:rPr>
        <w:b/>
        <w:color w:val="808080"/>
        <w:spacing w:val="30"/>
        <w:sz w:val="32"/>
        <w:szCs w:val="32"/>
      </w:rPr>
      <w:tab/>
    </w:r>
    <w:r>
      <w:rPr>
        <w:b/>
        <w:noProof/>
        <w:color w:val="808080"/>
        <w:spacing w:val="30"/>
        <w:sz w:val="32"/>
        <w:szCs w:val="32"/>
        <w:lang w:eastAsia="de-DE"/>
      </w:rPr>
      <w:drawing>
        <wp:inline distT="0" distB="0" distL="0" distR="0" wp14:anchorId="0CE7A059" wp14:editId="2CFF20D1">
          <wp:extent cx="1485900" cy="361950"/>
          <wp:effectExtent l="0" t="0" r="0" b="0"/>
          <wp:docPr id="7" name="Bild 1" descr="RZ Logo_Pantone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Z Logo_Pantone 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361950"/>
                  </a:xfrm>
                  <a:prstGeom prst="rect">
                    <a:avLst/>
                  </a:prstGeom>
                  <a:noFill/>
                  <a:ln>
                    <a:noFill/>
                  </a:ln>
                </pic:spPr>
              </pic:pic>
            </a:graphicData>
          </a:graphic>
        </wp:inline>
      </w:drawing>
    </w:r>
  </w:p>
  <w:p w:rsidR="00063D8C" w:rsidRPr="001915F1" w:rsidRDefault="00063D8C" w:rsidP="00DA4C7A">
    <w:pPr>
      <w:pStyle w:val="Kopfzeile"/>
      <w:tabs>
        <w:tab w:val="clear" w:pos="4536"/>
      </w:tabs>
      <w:rPr>
        <w:rFonts w:ascii="Arial" w:hAnsi="Arial" w:cs="Arial"/>
        <w:color w:val="808080"/>
        <w:spacing w:val="30"/>
        <w:sz w:val="28"/>
        <w:szCs w:val="28"/>
      </w:rPr>
    </w:pPr>
    <w:r>
      <w:rPr>
        <w:rFonts w:ascii="Arial" w:hAnsi="Arial" w:cs="Arial"/>
        <w:color w:val="808080"/>
        <w:spacing w:val="30"/>
        <w:sz w:val="28"/>
        <w:szCs w:val="28"/>
      </w:rPr>
      <w:t xml:space="preserve">Presseinformation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964BC6"/>
    <w:multiLevelType w:val="hybridMultilevel"/>
    <w:tmpl w:val="3ECC8B96"/>
    <w:lvl w:ilvl="0" w:tplc="56BE12C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585"/>
    <w:rsid w:val="00000AE4"/>
    <w:rsid w:val="00003639"/>
    <w:rsid w:val="0000422C"/>
    <w:rsid w:val="0000608B"/>
    <w:rsid w:val="000133D1"/>
    <w:rsid w:val="00017EAA"/>
    <w:rsid w:val="0002206C"/>
    <w:rsid w:val="000227F6"/>
    <w:rsid w:val="000240E5"/>
    <w:rsid w:val="0002557F"/>
    <w:rsid w:val="00027150"/>
    <w:rsid w:val="000310A2"/>
    <w:rsid w:val="0004016B"/>
    <w:rsid w:val="000408CF"/>
    <w:rsid w:val="0004465D"/>
    <w:rsid w:val="000472FA"/>
    <w:rsid w:val="00050AE7"/>
    <w:rsid w:val="00063D8C"/>
    <w:rsid w:val="00065798"/>
    <w:rsid w:val="0006598B"/>
    <w:rsid w:val="00071C02"/>
    <w:rsid w:val="00072227"/>
    <w:rsid w:val="00076347"/>
    <w:rsid w:val="00084875"/>
    <w:rsid w:val="00090967"/>
    <w:rsid w:val="00092ABF"/>
    <w:rsid w:val="000A526B"/>
    <w:rsid w:val="000B0B71"/>
    <w:rsid w:val="000C1582"/>
    <w:rsid w:val="000C1FCB"/>
    <w:rsid w:val="000C4C14"/>
    <w:rsid w:val="000D4A85"/>
    <w:rsid w:val="000E32B2"/>
    <w:rsid w:val="000F2F41"/>
    <w:rsid w:val="000F757A"/>
    <w:rsid w:val="0010583F"/>
    <w:rsid w:val="00110935"/>
    <w:rsid w:val="00111737"/>
    <w:rsid w:val="001176FB"/>
    <w:rsid w:val="0012392F"/>
    <w:rsid w:val="00126F07"/>
    <w:rsid w:val="00127066"/>
    <w:rsid w:val="00127CB1"/>
    <w:rsid w:val="00130017"/>
    <w:rsid w:val="00131344"/>
    <w:rsid w:val="00140956"/>
    <w:rsid w:val="0014307B"/>
    <w:rsid w:val="00143A8D"/>
    <w:rsid w:val="00145CF7"/>
    <w:rsid w:val="00145D4E"/>
    <w:rsid w:val="001579F4"/>
    <w:rsid w:val="00162BFF"/>
    <w:rsid w:val="0016335D"/>
    <w:rsid w:val="001651EC"/>
    <w:rsid w:val="00170A0B"/>
    <w:rsid w:val="00170AEC"/>
    <w:rsid w:val="00171BD2"/>
    <w:rsid w:val="0018072F"/>
    <w:rsid w:val="00181616"/>
    <w:rsid w:val="001827E7"/>
    <w:rsid w:val="0018644B"/>
    <w:rsid w:val="00186622"/>
    <w:rsid w:val="00193DA7"/>
    <w:rsid w:val="001A2A8E"/>
    <w:rsid w:val="001B4D57"/>
    <w:rsid w:val="001B5C0E"/>
    <w:rsid w:val="001B7653"/>
    <w:rsid w:val="001B7C8B"/>
    <w:rsid w:val="001C088B"/>
    <w:rsid w:val="001C22F3"/>
    <w:rsid w:val="001C39B0"/>
    <w:rsid w:val="001C7502"/>
    <w:rsid w:val="001C7859"/>
    <w:rsid w:val="001E2913"/>
    <w:rsid w:val="001F2F09"/>
    <w:rsid w:val="001F4C64"/>
    <w:rsid w:val="00201421"/>
    <w:rsid w:val="002045F8"/>
    <w:rsid w:val="00205A9B"/>
    <w:rsid w:val="00206F3C"/>
    <w:rsid w:val="00210DF1"/>
    <w:rsid w:val="00214CE2"/>
    <w:rsid w:val="00217783"/>
    <w:rsid w:val="002177CC"/>
    <w:rsid w:val="00224CA3"/>
    <w:rsid w:val="002306A2"/>
    <w:rsid w:val="0023251C"/>
    <w:rsid w:val="00233FF4"/>
    <w:rsid w:val="00236FA3"/>
    <w:rsid w:val="00240B39"/>
    <w:rsid w:val="00245E43"/>
    <w:rsid w:val="002475D8"/>
    <w:rsid w:val="002600C2"/>
    <w:rsid w:val="00260552"/>
    <w:rsid w:val="00261400"/>
    <w:rsid w:val="00264A9E"/>
    <w:rsid w:val="0026542D"/>
    <w:rsid w:val="00273074"/>
    <w:rsid w:val="00274FF1"/>
    <w:rsid w:val="002761C0"/>
    <w:rsid w:val="002805D2"/>
    <w:rsid w:val="00282B29"/>
    <w:rsid w:val="002846AA"/>
    <w:rsid w:val="00284B8A"/>
    <w:rsid w:val="002856EB"/>
    <w:rsid w:val="00291B63"/>
    <w:rsid w:val="002A3AE7"/>
    <w:rsid w:val="002B0E35"/>
    <w:rsid w:val="002B1C58"/>
    <w:rsid w:val="002B2948"/>
    <w:rsid w:val="002B36F1"/>
    <w:rsid w:val="002B4A92"/>
    <w:rsid w:val="002C255C"/>
    <w:rsid w:val="002C3E48"/>
    <w:rsid w:val="002C5C08"/>
    <w:rsid w:val="002D019A"/>
    <w:rsid w:val="002D0946"/>
    <w:rsid w:val="002D16D6"/>
    <w:rsid w:val="002D1BAD"/>
    <w:rsid w:val="002D3BC2"/>
    <w:rsid w:val="002D6DDA"/>
    <w:rsid w:val="002E478F"/>
    <w:rsid w:val="002E6190"/>
    <w:rsid w:val="002E68C0"/>
    <w:rsid w:val="002F18FC"/>
    <w:rsid w:val="002F2821"/>
    <w:rsid w:val="002F6417"/>
    <w:rsid w:val="002F7E4A"/>
    <w:rsid w:val="00300756"/>
    <w:rsid w:val="00300D1E"/>
    <w:rsid w:val="00301881"/>
    <w:rsid w:val="00301DD6"/>
    <w:rsid w:val="00301E9C"/>
    <w:rsid w:val="00303A84"/>
    <w:rsid w:val="00306949"/>
    <w:rsid w:val="00310913"/>
    <w:rsid w:val="00310F55"/>
    <w:rsid w:val="0031207F"/>
    <w:rsid w:val="0031491F"/>
    <w:rsid w:val="00321FFF"/>
    <w:rsid w:val="0032649C"/>
    <w:rsid w:val="0032745C"/>
    <w:rsid w:val="00332FF3"/>
    <w:rsid w:val="00333F3F"/>
    <w:rsid w:val="003356A6"/>
    <w:rsid w:val="003437CC"/>
    <w:rsid w:val="00350834"/>
    <w:rsid w:val="0035178A"/>
    <w:rsid w:val="003524AA"/>
    <w:rsid w:val="00353B99"/>
    <w:rsid w:val="00362C6A"/>
    <w:rsid w:val="00363FEC"/>
    <w:rsid w:val="00364C92"/>
    <w:rsid w:val="00364E49"/>
    <w:rsid w:val="003652DD"/>
    <w:rsid w:val="00372DE3"/>
    <w:rsid w:val="00373CA5"/>
    <w:rsid w:val="00376653"/>
    <w:rsid w:val="003878D7"/>
    <w:rsid w:val="00393B2B"/>
    <w:rsid w:val="00394F24"/>
    <w:rsid w:val="003A213D"/>
    <w:rsid w:val="003A614B"/>
    <w:rsid w:val="003A7DC8"/>
    <w:rsid w:val="003B51EB"/>
    <w:rsid w:val="003C2BC6"/>
    <w:rsid w:val="003C5E3B"/>
    <w:rsid w:val="003C6D19"/>
    <w:rsid w:val="003C7A78"/>
    <w:rsid w:val="003D37C7"/>
    <w:rsid w:val="003D3F57"/>
    <w:rsid w:val="003D7B19"/>
    <w:rsid w:val="003E15EF"/>
    <w:rsid w:val="003E214B"/>
    <w:rsid w:val="003E52E4"/>
    <w:rsid w:val="003F06F8"/>
    <w:rsid w:val="003F096E"/>
    <w:rsid w:val="003F6D0B"/>
    <w:rsid w:val="00412AF1"/>
    <w:rsid w:val="00417CFB"/>
    <w:rsid w:val="004202B6"/>
    <w:rsid w:val="00423201"/>
    <w:rsid w:val="004234D0"/>
    <w:rsid w:val="00434F8B"/>
    <w:rsid w:val="00442E22"/>
    <w:rsid w:val="0044315F"/>
    <w:rsid w:val="00446F61"/>
    <w:rsid w:val="004506A6"/>
    <w:rsid w:val="00452BAE"/>
    <w:rsid w:val="00453205"/>
    <w:rsid w:val="00454666"/>
    <w:rsid w:val="004646CB"/>
    <w:rsid w:val="004651E5"/>
    <w:rsid w:val="00466D9A"/>
    <w:rsid w:val="00472CF0"/>
    <w:rsid w:val="00472F82"/>
    <w:rsid w:val="00473180"/>
    <w:rsid w:val="00473C8F"/>
    <w:rsid w:val="0047426B"/>
    <w:rsid w:val="004755AF"/>
    <w:rsid w:val="00480470"/>
    <w:rsid w:val="00481708"/>
    <w:rsid w:val="0048461C"/>
    <w:rsid w:val="0048711E"/>
    <w:rsid w:val="00492FEE"/>
    <w:rsid w:val="004A2509"/>
    <w:rsid w:val="004A5F23"/>
    <w:rsid w:val="004A64DA"/>
    <w:rsid w:val="004B0089"/>
    <w:rsid w:val="004B06BD"/>
    <w:rsid w:val="004B21F5"/>
    <w:rsid w:val="004B565F"/>
    <w:rsid w:val="004B7609"/>
    <w:rsid w:val="004C066F"/>
    <w:rsid w:val="004C4FD9"/>
    <w:rsid w:val="004C6410"/>
    <w:rsid w:val="004D0383"/>
    <w:rsid w:val="004D06C8"/>
    <w:rsid w:val="004D35D0"/>
    <w:rsid w:val="004D39E1"/>
    <w:rsid w:val="004D47A4"/>
    <w:rsid w:val="004D5996"/>
    <w:rsid w:val="004D78C7"/>
    <w:rsid w:val="004E2ABC"/>
    <w:rsid w:val="004F38E4"/>
    <w:rsid w:val="00505881"/>
    <w:rsid w:val="00510760"/>
    <w:rsid w:val="00516771"/>
    <w:rsid w:val="00523B63"/>
    <w:rsid w:val="005333AB"/>
    <w:rsid w:val="00537EF6"/>
    <w:rsid w:val="00545BD0"/>
    <w:rsid w:val="00553B1D"/>
    <w:rsid w:val="00556D5C"/>
    <w:rsid w:val="005600F2"/>
    <w:rsid w:val="00563B8F"/>
    <w:rsid w:val="005674E4"/>
    <w:rsid w:val="005800F3"/>
    <w:rsid w:val="005817C9"/>
    <w:rsid w:val="00585E1F"/>
    <w:rsid w:val="00586315"/>
    <w:rsid w:val="0058650D"/>
    <w:rsid w:val="00591680"/>
    <w:rsid w:val="00592BCD"/>
    <w:rsid w:val="00594268"/>
    <w:rsid w:val="0059472D"/>
    <w:rsid w:val="00597E28"/>
    <w:rsid w:val="005A139F"/>
    <w:rsid w:val="005A13AC"/>
    <w:rsid w:val="005A6E67"/>
    <w:rsid w:val="005A7D5B"/>
    <w:rsid w:val="005C375C"/>
    <w:rsid w:val="005C7777"/>
    <w:rsid w:val="005E0F03"/>
    <w:rsid w:val="005E30B6"/>
    <w:rsid w:val="005E3756"/>
    <w:rsid w:val="005E7DAB"/>
    <w:rsid w:val="005E7E7A"/>
    <w:rsid w:val="005F023F"/>
    <w:rsid w:val="00602938"/>
    <w:rsid w:val="006041F2"/>
    <w:rsid w:val="0061169A"/>
    <w:rsid w:val="00617779"/>
    <w:rsid w:val="0062759D"/>
    <w:rsid w:val="006301EA"/>
    <w:rsid w:val="00634458"/>
    <w:rsid w:val="006347FE"/>
    <w:rsid w:val="00650F67"/>
    <w:rsid w:val="006515C8"/>
    <w:rsid w:val="00657A61"/>
    <w:rsid w:val="00665BD0"/>
    <w:rsid w:val="00666DB3"/>
    <w:rsid w:val="00667E16"/>
    <w:rsid w:val="00670889"/>
    <w:rsid w:val="00670CEC"/>
    <w:rsid w:val="00670F7E"/>
    <w:rsid w:val="006738CA"/>
    <w:rsid w:val="0067701C"/>
    <w:rsid w:val="0067757A"/>
    <w:rsid w:val="00680139"/>
    <w:rsid w:val="006818AC"/>
    <w:rsid w:val="00685224"/>
    <w:rsid w:val="00685859"/>
    <w:rsid w:val="0068601F"/>
    <w:rsid w:val="00692E84"/>
    <w:rsid w:val="00697920"/>
    <w:rsid w:val="00697EE5"/>
    <w:rsid w:val="006A033A"/>
    <w:rsid w:val="006A1915"/>
    <w:rsid w:val="006B1A71"/>
    <w:rsid w:val="006B4220"/>
    <w:rsid w:val="006B546B"/>
    <w:rsid w:val="006B7D53"/>
    <w:rsid w:val="006C2392"/>
    <w:rsid w:val="006C36EF"/>
    <w:rsid w:val="006C63F0"/>
    <w:rsid w:val="006C646F"/>
    <w:rsid w:val="006C7717"/>
    <w:rsid w:val="006D13ED"/>
    <w:rsid w:val="006E03CC"/>
    <w:rsid w:val="006E098A"/>
    <w:rsid w:val="006E1856"/>
    <w:rsid w:val="006E1E81"/>
    <w:rsid w:val="006E1FCE"/>
    <w:rsid w:val="006F0C99"/>
    <w:rsid w:val="006F12A5"/>
    <w:rsid w:val="006F668E"/>
    <w:rsid w:val="006F6939"/>
    <w:rsid w:val="006F6EAA"/>
    <w:rsid w:val="006F7F9B"/>
    <w:rsid w:val="00700D20"/>
    <w:rsid w:val="00702694"/>
    <w:rsid w:val="007045BD"/>
    <w:rsid w:val="007071C0"/>
    <w:rsid w:val="0071007B"/>
    <w:rsid w:val="007154E1"/>
    <w:rsid w:val="00717B25"/>
    <w:rsid w:val="0072039D"/>
    <w:rsid w:val="007233BD"/>
    <w:rsid w:val="007260FE"/>
    <w:rsid w:val="00727333"/>
    <w:rsid w:val="00734483"/>
    <w:rsid w:val="00737AFD"/>
    <w:rsid w:val="007400BD"/>
    <w:rsid w:val="00741494"/>
    <w:rsid w:val="007448CB"/>
    <w:rsid w:val="007449D3"/>
    <w:rsid w:val="00765711"/>
    <w:rsid w:val="00774B88"/>
    <w:rsid w:val="00775577"/>
    <w:rsid w:val="00776ACD"/>
    <w:rsid w:val="007812D8"/>
    <w:rsid w:val="00782EED"/>
    <w:rsid w:val="007832C6"/>
    <w:rsid w:val="007853BC"/>
    <w:rsid w:val="00787FA0"/>
    <w:rsid w:val="00790E68"/>
    <w:rsid w:val="007922E4"/>
    <w:rsid w:val="00792EEE"/>
    <w:rsid w:val="00793DBB"/>
    <w:rsid w:val="007A0A05"/>
    <w:rsid w:val="007A23EA"/>
    <w:rsid w:val="007A442D"/>
    <w:rsid w:val="007A5E59"/>
    <w:rsid w:val="007C671B"/>
    <w:rsid w:val="007D05C8"/>
    <w:rsid w:val="007D0C53"/>
    <w:rsid w:val="007E07AF"/>
    <w:rsid w:val="007E6D77"/>
    <w:rsid w:val="007F08DE"/>
    <w:rsid w:val="007F0ABB"/>
    <w:rsid w:val="007F16B7"/>
    <w:rsid w:val="007F22B5"/>
    <w:rsid w:val="007F4752"/>
    <w:rsid w:val="007F4E7B"/>
    <w:rsid w:val="0080197C"/>
    <w:rsid w:val="00805403"/>
    <w:rsid w:val="008103BD"/>
    <w:rsid w:val="0081557E"/>
    <w:rsid w:val="008307A6"/>
    <w:rsid w:val="00834866"/>
    <w:rsid w:val="00840AB3"/>
    <w:rsid w:val="00841271"/>
    <w:rsid w:val="00843198"/>
    <w:rsid w:val="00844D20"/>
    <w:rsid w:val="0085412F"/>
    <w:rsid w:val="00854F98"/>
    <w:rsid w:val="00864BDF"/>
    <w:rsid w:val="008664F0"/>
    <w:rsid w:val="00866787"/>
    <w:rsid w:val="0087187D"/>
    <w:rsid w:val="00873FAF"/>
    <w:rsid w:val="00875722"/>
    <w:rsid w:val="00881EB6"/>
    <w:rsid w:val="00885942"/>
    <w:rsid w:val="00887E48"/>
    <w:rsid w:val="00887FFE"/>
    <w:rsid w:val="00891E98"/>
    <w:rsid w:val="0089511D"/>
    <w:rsid w:val="00895E0D"/>
    <w:rsid w:val="008975D2"/>
    <w:rsid w:val="00897F0B"/>
    <w:rsid w:val="008B6E57"/>
    <w:rsid w:val="008C4C81"/>
    <w:rsid w:val="008D143A"/>
    <w:rsid w:val="008D2D4D"/>
    <w:rsid w:val="008D3D1E"/>
    <w:rsid w:val="008D6E59"/>
    <w:rsid w:val="008E1ECE"/>
    <w:rsid w:val="008E79F4"/>
    <w:rsid w:val="008F1426"/>
    <w:rsid w:val="008F2DFD"/>
    <w:rsid w:val="008F4764"/>
    <w:rsid w:val="008F497A"/>
    <w:rsid w:val="00900575"/>
    <w:rsid w:val="00910A5C"/>
    <w:rsid w:val="0091373D"/>
    <w:rsid w:val="009221E8"/>
    <w:rsid w:val="00924761"/>
    <w:rsid w:val="00924BBF"/>
    <w:rsid w:val="009337AF"/>
    <w:rsid w:val="009424A4"/>
    <w:rsid w:val="00943567"/>
    <w:rsid w:val="0094544D"/>
    <w:rsid w:val="00945BBB"/>
    <w:rsid w:val="0095471B"/>
    <w:rsid w:val="00955F39"/>
    <w:rsid w:val="00956481"/>
    <w:rsid w:val="00957F94"/>
    <w:rsid w:val="00964260"/>
    <w:rsid w:val="00964441"/>
    <w:rsid w:val="00965C98"/>
    <w:rsid w:val="00966B62"/>
    <w:rsid w:val="009751A7"/>
    <w:rsid w:val="00977370"/>
    <w:rsid w:val="009800D8"/>
    <w:rsid w:val="009904B5"/>
    <w:rsid w:val="00996FFC"/>
    <w:rsid w:val="009A377A"/>
    <w:rsid w:val="009A4FA6"/>
    <w:rsid w:val="009A6ADC"/>
    <w:rsid w:val="009B08DE"/>
    <w:rsid w:val="009B4ABD"/>
    <w:rsid w:val="009B520B"/>
    <w:rsid w:val="009C0BB0"/>
    <w:rsid w:val="009C103E"/>
    <w:rsid w:val="009C35E3"/>
    <w:rsid w:val="009C5429"/>
    <w:rsid w:val="009D3645"/>
    <w:rsid w:val="009D39C0"/>
    <w:rsid w:val="009E26C1"/>
    <w:rsid w:val="00A01597"/>
    <w:rsid w:val="00A022D1"/>
    <w:rsid w:val="00A049DD"/>
    <w:rsid w:val="00A170EA"/>
    <w:rsid w:val="00A2199F"/>
    <w:rsid w:val="00A31624"/>
    <w:rsid w:val="00A37B33"/>
    <w:rsid w:val="00A41FAF"/>
    <w:rsid w:val="00A434B0"/>
    <w:rsid w:val="00A440AC"/>
    <w:rsid w:val="00A472BB"/>
    <w:rsid w:val="00A67775"/>
    <w:rsid w:val="00A71001"/>
    <w:rsid w:val="00A72585"/>
    <w:rsid w:val="00A748CD"/>
    <w:rsid w:val="00A76025"/>
    <w:rsid w:val="00A82205"/>
    <w:rsid w:val="00A90829"/>
    <w:rsid w:val="00A90974"/>
    <w:rsid w:val="00A91DF8"/>
    <w:rsid w:val="00A93F24"/>
    <w:rsid w:val="00A97471"/>
    <w:rsid w:val="00AA3F89"/>
    <w:rsid w:val="00AA4D67"/>
    <w:rsid w:val="00AB08E9"/>
    <w:rsid w:val="00AB59E7"/>
    <w:rsid w:val="00AB5EBB"/>
    <w:rsid w:val="00AC0770"/>
    <w:rsid w:val="00AC23BE"/>
    <w:rsid w:val="00AC26A1"/>
    <w:rsid w:val="00AC535C"/>
    <w:rsid w:val="00AC6151"/>
    <w:rsid w:val="00AD1295"/>
    <w:rsid w:val="00AD3004"/>
    <w:rsid w:val="00AD6D0C"/>
    <w:rsid w:val="00AE40B3"/>
    <w:rsid w:val="00AE41D2"/>
    <w:rsid w:val="00AE4EDE"/>
    <w:rsid w:val="00AF02C3"/>
    <w:rsid w:val="00AF2733"/>
    <w:rsid w:val="00AF5714"/>
    <w:rsid w:val="00B013CD"/>
    <w:rsid w:val="00B03BB5"/>
    <w:rsid w:val="00B04CC1"/>
    <w:rsid w:val="00B07F9F"/>
    <w:rsid w:val="00B11D69"/>
    <w:rsid w:val="00B176DE"/>
    <w:rsid w:val="00B21D23"/>
    <w:rsid w:val="00B225FA"/>
    <w:rsid w:val="00B24B2F"/>
    <w:rsid w:val="00B25A42"/>
    <w:rsid w:val="00B27BA4"/>
    <w:rsid w:val="00B428C8"/>
    <w:rsid w:val="00B5246B"/>
    <w:rsid w:val="00B530DD"/>
    <w:rsid w:val="00B56E8E"/>
    <w:rsid w:val="00B65864"/>
    <w:rsid w:val="00B66A71"/>
    <w:rsid w:val="00B7011C"/>
    <w:rsid w:val="00B74E6B"/>
    <w:rsid w:val="00B8090A"/>
    <w:rsid w:val="00B8766D"/>
    <w:rsid w:val="00B953A7"/>
    <w:rsid w:val="00B97065"/>
    <w:rsid w:val="00BA7E0E"/>
    <w:rsid w:val="00BB1AFA"/>
    <w:rsid w:val="00BB2FB2"/>
    <w:rsid w:val="00BB56BD"/>
    <w:rsid w:val="00BB667D"/>
    <w:rsid w:val="00BB721C"/>
    <w:rsid w:val="00BC244D"/>
    <w:rsid w:val="00BC3D57"/>
    <w:rsid w:val="00BC4F1E"/>
    <w:rsid w:val="00BC5051"/>
    <w:rsid w:val="00BC78F1"/>
    <w:rsid w:val="00BD0073"/>
    <w:rsid w:val="00BD1205"/>
    <w:rsid w:val="00BD67DD"/>
    <w:rsid w:val="00BD7D2C"/>
    <w:rsid w:val="00BE38FC"/>
    <w:rsid w:val="00BE41CD"/>
    <w:rsid w:val="00BE6123"/>
    <w:rsid w:val="00BF4596"/>
    <w:rsid w:val="00BF6990"/>
    <w:rsid w:val="00C020B0"/>
    <w:rsid w:val="00C03407"/>
    <w:rsid w:val="00C0425A"/>
    <w:rsid w:val="00C068F8"/>
    <w:rsid w:val="00C12596"/>
    <w:rsid w:val="00C13DAE"/>
    <w:rsid w:val="00C17568"/>
    <w:rsid w:val="00C245C5"/>
    <w:rsid w:val="00C30AB1"/>
    <w:rsid w:val="00C34240"/>
    <w:rsid w:val="00C3759C"/>
    <w:rsid w:val="00C4500F"/>
    <w:rsid w:val="00C52097"/>
    <w:rsid w:val="00C56F3C"/>
    <w:rsid w:val="00C613F6"/>
    <w:rsid w:val="00C65E72"/>
    <w:rsid w:val="00C77856"/>
    <w:rsid w:val="00C84415"/>
    <w:rsid w:val="00C95497"/>
    <w:rsid w:val="00C9619F"/>
    <w:rsid w:val="00C96DAF"/>
    <w:rsid w:val="00C97B5A"/>
    <w:rsid w:val="00CB0B31"/>
    <w:rsid w:val="00CB1DD5"/>
    <w:rsid w:val="00CB6732"/>
    <w:rsid w:val="00CB6D28"/>
    <w:rsid w:val="00CC1E20"/>
    <w:rsid w:val="00CD230A"/>
    <w:rsid w:val="00CD37F0"/>
    <w:rsid w:val="00CD3E27"/>
    <w:rsid w:val="00CD4983"/>
    <w:rsid w:val="00CE15F4"/>
    <w:rsid w:val="00CE5956"/>
    <w:rsid w:val="00CF06E4"/>
    <w:rsid w:val="00CF18B6"/>
    <w:rsid w:val="00CF3339"/>
    <w:rsid w:val="00D05551"/>
    <w:rsid w:val="00D06500"/>
    <w:rsid w:val="00D06BA5"/>
    <w:rsid w:val="00D07C70"/>
    <w:rsid w:val="00D07F41"/>
    <w:rsid w:val="00D10A85"/>
    <w:rsid w:val="00D11825"/>
    <w:rsid w:val="00D128EC"/>
    <w:rsid w:val="00D203AD"/>
    <w:rsid w:val="00D20AFF"/>
    <w:rsid w:val="00D235A6"/>
    <w:rsid w:val="00D3103A"/>
    <w:rsid w:val="00D31B94"/>
    <w:rsid w:val="00D3290B"/>
    <w:rsid w:val="00D337B2"/>
    <w:rsid w:val="00D33D9A"/>
    <w:rsid w:val="00D3614D"/>
    <w:rsid w:val="00D41F32"/>
    <w:rsid w:val="00D46AD8"/>
    <w:rsid w:val="00D46BA2"/>
    <w:rsid w:val="00D46C4A"/>
    <w:rsid w:val="00D56DCE"/>
    <w:rsid w:val="00D601BA"/>
    <w:rsid w:val="00D611FD"/>
    <w:rsid w:val="00D6140B"/>
    <w:rsid w:val="00D62A88"/>
    <w:rsid w:val="00D62E2B"/>
    <w:rsid w:val="00D64BFF"/>
    <w:rsid w:val="00D71445"/>
    <w:rsid w:val="00D76160"/>
    <w:rsid w:val="00D81900"/>
    <w:rsid w:val="00D9259F"/>
    <w:rsid w:val="00DA4C7A"/>
    <w:rsid w:val="00DA4D06"/>
    <w:rsid w:val="00DB198E"/>
    <w:rsid w:val="00DB295D"/>
    <w:rsid w:val="00DB4E90"/>
    <w:rsid w:val="00DC0A8A"/>
    <w:rsid w:val="00DC4DE8"/>
    <w:rsid w:val="00DC68A7"/>
    <w:rsid w:val="00DC6B1C"/>
    <w:rsid w:val="00DD111E"/>
    <w:rsid w:val="00DD466F"/>
    <w:rsid w:val="00DD4ADA"/>
    <w:rsid w:val="00DE087C"/>
    <w:rsid w:val="00DE16D6"/>
    <w:rsid w:val="00DE3BD7"/>
    <w:rsid w:val="00DE5792"/>
    <w:rsid w:val="00DE62B7"/>
    <w:rsid w:val="00DF3DDD"/>
    <w:rsid w:val="00DF4E64"/>
    <w:rsid w:val="00DF5232"/>
    <w:rsid w:val="00DF69F3"/>
    <w:rsid w:val="00DF6BA7"/>
    <w:rsid w:val="00DF7512"/>
    <w:rsid w:val="00DF771C"/>
    <w:rsid w:val="00E02920"/>
    <w:rsid w:val="00E058E8"/>
    <w:rsid w:val="00E06CCA"/>
    <w:rsid w:val="00E07DAB"/>
    <w:rsid w:val="00E16171"/>
    <w:rsid w:val="00E17261"/>
    <w:rsid w:val="00E25137"/>
    <w:rsid w:val="00E252BF"/>
    <w:rsid w:val="00E260B6"/>
    <w:rsid w:val="00E27CF8"/>
    <w:rsid w:val="00E34B68"/>
    <w:rsid w:val="00E40CF2"/>
    <w:rsid w:val="00E4153C"/>
    <w:rsid w:val="00E43032"/>
    <w:rsid w:val="00E44410"/>
    <w:rsid w:val="00E44DF5"/>
    <w:rsid w:val="00E46DFA"/>
    <w:rsid w:val="00E63ACC"/>
    <w:rsid w:val="00E73EF1"/>
    <w:rsid w:val="00E74A14"/>
    <w:rsid w:val="00E75F52"/>
    <w:rsid w:val="00E9024A"/>
    <w:rsid w:val="00E91661"/>
    <w:rsid w:val="00EA0A6C"/>
    <w:rsid w:val="00EA5861"/>
    <w:rsid w:val="00EA7EB4"/>
    <w:rsid w:val="00EB3095"/>
    <w:rsid w:val="00EB7D6A"/>
    <w:rsid w:val="00EC08FF"/>
    <w:rsid w:val="00EC44BD"/>
    <w:rsid w:val="00EC61A4"/>
    <w:rsid w:val="00ED1C5D"/>
    <w:rsid w:val="00ED4DFD"/>
    <w:rsid w:val="00EE02A7"/>
    <w:rsid w:val="00EE04A9"/>
    <w:rsid w:val="00EF094F"/>
    <w:rsid w:val="00EF4293"/>
    <w:rsid w:val="00EF4AB6"/>
    <w:rsid w:val="00EF4FDF"/>
    <w:rsid w:val="00F02F74"/>
    <w:rsid w:val="00F0438E"/>
    <w:rsid w:val="00F05CC5"/>
    <w:rsid w:val="00F11049"/>
    <w:rsid w:val="00F263CF"/>
    <w:rsid w:val="00F34CD1"/>
    <w:rsid w:val="00F35A3A"/>
    <w:rsid w:val="00F35D70"/>
    <w:rsid w:val="00F37D60"/>
    <w:rsid w:val="00F415C9"/>
    <w:rsid w:val="00F41820"/>
    <w:rsid w:val="00F42B5E"/>
    <w:rsid w:val="00F4392F"/>
    <w:rsid w:val="00F516C6"/>
    <w:rsid w:val="00F53622"/>
    <w:rsid w:val="00F53C07"/>
    <w:rsid w:val="00F555BC"/>
    <w:rsid w:val="00F6227F"/>
    <w:rsid w:val="00F62575"/>
    <w:rsid w:val="00F65759"/>
    <w:rsid w:val="00F71D84"/>
    <w:rsid w:val="00F75065"/>
    <w:rsid w:val="00F75E2B"/>
    <w:rsid w:val="00F762F7"/>
    <w:rsid w:val="00FA39B2"/>
    <w:rsid w:val="00FA56E2"/>
    <w:rsid w:val="00FB0575"/>
    <w:rsid w:val="00FB23AC"/>
    <w:rsid w:val="00FB53A8"/>
    <w:rsid w:val="00FB5E47"/>
    <w:rsid w:val="00FC1962"/>
    <w:rsid w:val="00FC3816"/>
    <w:rsid w:val="00FC5360"/>
    <w:rsid w:val="00FC559B"/>
    <w:rsid w:val="00FC60E3"/>
    <w:rsid w:val="00FC79B4"/>
    <w:rsid w:val="00FE375E"/>
    <w:rsid w:val="00FE63DC"/>
    <w:rsid w:val="00FF16DE"/>
    <w:rsid w:val="00FF4947"/>
    <w:rsid w:val="00FF4EAB"/>
    <w:rsid w:val="00FF5DA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72585"/>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rsid w:val="00A72585"/>
    <w:pPr>
      <w:tabs>
        <w:tab w:val="center" w:pos="4536"/>
        <w:tab w:val="right" w:pos="9072"/>
      </w:tabs>
    </w:pPr>
  </w:style>
  <w:style w:type="character" w:customStyle="1" w:styleId="KopfzeileZeichen">
    <w:name w:val="Kopfzeile Zeichen"/>
    <w:basedOn w:val="Absatzstandardschriftart"/>
    <w:link w:val="Kopfzeile"/>
    <w:rsid w:val="00A72585"/>
    <w:rPr>
      <w:rFonts w:ascii="Calibri" w:eastAsia="Calibri" w:hAnsi="Calibri" w:cs="Times New Roman"/>
    </w:rPr>
  </w:style>
  <w:style w:type="character" w:styleId="Link">
    <w:name w:val="Hyperlink"/>
    <w:uiPriority w:val="99"/>
    <w:rsid w:val="00A72585"/>
    <w:rPr>
      <w:color w:val="0000FF"/>
      <w:u w:val="single"/>
    </w:rPr>
  </w:style>
  <w:style w:type="paragraph" w:customStyle="1" w:styleId="Fliestext">
    <w:name w:val="Fliestext"/>
    <w:basedOn w:val="Standard"/>
    <w:link w:val="FliestextZchn"/>
    <w:qFormat/>
    <w:rsid w:val="00A72585"/>
    <w:pPr>
      <w:widowControl w:val="0"/>
      <w:spacing w:after="120" w:line="288" w:lineRule="auto"/>
      <w:jc w:val="both"/>
    </w:pPr>
    <w:rPr>
      <w:rFonts w:ascii="Arial" w:eastAsia="Times New Roman" w:hAnsi="Arial" w:cs="Arial"/>
      <w:sz w:val="20"/>
      <w:szCs w:val="20"/>
      <w:lang w:eastAsia="de-DE"/>
    </w:rPr>
  </w:style>
  <w:style w:type="character" w:customStyle="1" w:styleId="FliestextZchn">
    <w:name w:val="Fliestext Zchn"/>
    <w:link w:val="Fliestext"/>
    <w:rsid w:val="00A72585"/>
    <w:rPr>
      <w:rFonts w:ascii="Arial" w:eastAsia="Times New Roman" w:hAnsi="Arial" w:cs="Arial"/>
      <w:sz w:val="20"/>
      <w:szCs w:val="20"/>
      <w:lang w:eastAsia="de-DE"/>
    </w:rPr>
  </w:style>
  <w:style w:type="paragraph" w:customStyle="1" w:styleId="Headline">
    <w:name w:val="Headline"/>
    <w:basedOn w:val="Standard"/>
    <w:link w:val="HeadlineZchn"/>
    <w:qFormat/>
    <w:rsid w:val="00A72585"/>
    <w:pPr>
      <w:widowControl w:val="0"/>
      <w:spacing w:after="80" w:line="288" w:lineRule="auto"/>
    </w:pPr>
    <w:rPr>
      <w:rFonts w:ascii="Arial" w:eastAsia="Times New Roman" w:hAnsi="Arial" w:cs="Arial"/>
      <w:b/>
      <w:sz w:val="24"/>
      <w:szCs w:val="24"/>
      <w:lang w:eastAsia="de-DE"/>
    </w:rPr>
  </w:style>
  <w:style w:type="character" w:customStyle="1" w:styleId="HeadlineZchn">
    <w:name w:val="Headline Zchn"/>
    <w:link w:val="Headline"/>
    <w:rsid w:val="00A72585"/>
    <w:rPr>
      <w:rFonts w:ascii="Arial" w:eastAsia="Times New Roman" w:hAnsi="Arial" w:cs="Arial"/>
      <w:b/>
      <w:sz w:val="24"/>
      <w:szCs w:val="24"/>
      <w:lang w:eastAsia="de-DE"/>
    </w:rPr>
  </w:style>
  <w:style w:type="paragraph" w:customStyle="1" w:styleId="Auszeichnung">
    <w:name w:val="Auszeichnung"/>
    <w:basedOn w:val="Standard"/>
    <w:link w:val="AuszeichnungZchn"/>
    <w:qFormat/>
    <w:rsid w:val="00A72585"/>
    <w:pPr>
      <w:widowControl w:val="0"/>
      <w:autoSpaceDE w:val="0"/>
      <w:autoSpaceDN w:val="0"/>
      <w:adjustRightInd w:val="0"/>
      <w:spacing w:after="0" w:line="288" w:lineRule="auto"/>
      <w:jc w:val="both"/>
    </w:pPr>
    <w:rPr>
      <w:rFonts w:ascii="Arial" w:eastAsia="Times New Roman" w:hAnsi="Arial" w:cs="Arial"/>
      <w:b/>
      <w:sz w:val="20"/>
      <w:szCs w:val="20"/>
      <w:u w:val="single"/>
      <w:lang w:val="en-US" w:eastAsia="de-DE"/>
    </w:rPr>
  </w:style>
  <w:style w:type="character" w:customStyle="1" w:styleId="AuszeichnungZchn">
    <w:name w:val="Auszeichnung Zchn"/>
    <w:link w:val="Auszeichnung"/>
    <w:rsid w:val="00A72585"/>
    <w:rPr>
      <w:rFonts w:ascii="Arial" w:eastAsia="Times New Roman" w:hAnsi="Arial" w:cs="Arial"/>
      <w:b/>
      <w:sz w:val="20"/>
      <w:szCs w:val="20"/>
      <w:u w:val="single"/>
      <w:lang w:val="en-US" w:eastAsia="de-DE"/>
    </w:rPr>
  </w:style>
  <w:style w:type="paragraph" w:customStyle="1" w:styleId="Zwischenberschrift">
    <w:name w:val="Zwischenüberschrift"/>
    <w:basedOn w:val="Standard"/>
    <w:link w:val="ZwischenberschriftZchn"/>
    <w:qFormat/>
    <w:rsid w:val="00A72585"/>
    <w:pPr>
      <w:widowControl w:val="0"/>
      <w:autoSpaceDE w:val="0"/>
      <w:autoSpaceDN w:val="0"/>
      <w:adjustRightInd w:val="0"/>
      <w:spacing w:after="120" w:line="288" w:lineRule="auto"/>
      <w:jc w:val="both"/>
    </w:pPr>
    <w:rPr>
      <w:rFonts w:ascii="Arial" w:eastAsia="Times New Roman" w:hAnsi="Arial" w:cs="Arial"/>
      <w:b/>
      <w:sz w:val="20"/>
      <w:szCs w:val="20"/>
      <w:lang w:eastAsia="de-DE"/>
    </w:rPr>
  </w:style>
  <w:style w:type="character" w:customStyle="1" w:styleId="ZwischenberschriftZchn">
    <w:name w:val="Zwischenüberschrift Zchn"/>
    <w:link w:val="Zwischenberschrift"/>
    <w:rsid w:val="00A72585"/>
    <w:rPr>
      <w:rFonts w:ascii="Arial" w:eastAsia="Times New Roman" w:hAnsi="Arial" w:cs="Arial"/>
      <w:b/>
      <w:sz w:val="20"/>
      <w:szCs w:val="20"/>
      <w:lang w:eastAsia="de-DE"/>
    </w:rPr>
  </w:style>
  <w:style w:type="paragraph" w:styleId="Sprechblasentext">
    <w:name w:val="Balloon Text"/>
    <w:basedOn w:val="Standard"/>
    <w:link w:val="SprechblasentextZeichen"/>
    <w:uiPriority w:val="99"/>
    <w:semiHidden/>
    <w:unhideWhenUsed/>
    <w:rsid w:val="00A72585"/>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A72585"/>
    <w:rPr>
      <w:rFonts w:ascii="Tahoma" w:eastAsia="Calibri" w:hAnsi="Tahoma" w:cs="Tahoma"/>
      <w:sz w:val="16"/>
      <w:szCs w:val="16"/>
    </w:rPr>
  </w:style>
  <w:style w:type="paragraph" w:styleId="Fuzeile">
    <w:name w:val="footer"/>
    <w:basedOn w:val="Standard"/>
    <w:link w:val="FuzeileZeichen"/>
    <w:uiPriority w:val="99"/>
    <w:unhideWhenUsed/>
    <w:rsid w:val="0048711E"/>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48711E"/>
    <w:rPr>
      <w:rFonts w:ascii="Calibri" w:eastAsia="Calibri" w:hAnsi="Calibri" w:cs="Times New Roman"/>
    </w:rPr>
  </w:style>
  <w:style w:type="paragraph" w:styleId="Bearbeitung">
    <w:name w:val="Revision"/>
    <w:hidden/>
    <w:uiPriority w:val="99"/>
    <w:semiHidden/>
    <w:rsid w:val="00734483"/>
    <w:pPr>
      <w:spacing w:after="0" w:line="240" w:lineRule="auto"/>
    </w:pPr>
    <w:rPr>
      <w:rFonts w:ascii="Calibri" w:eastAsia="Calibri" w:hAnsi="Calibri" w:cs="Times New Roman"/>
    </w:rPr>
  </w:style>
  <w:style w:type="paragraph" w:styleId="Listenabsatz">
    <w:name w:val="List Paragraph"/>
    <w:basedOn w:val="Standard"/>
    <w:uiPriority w:val="34"/>
    <w:qFormat/>
    <w:rsid w:val="00AF5714"/>
    <w:pPr>
      <w:ind w:left="720"/>
      <w:contextualSpacing/>
    </w:pPr>
  </w:style>
  <w:style w:type="character" w:styleId="Kommentarzeichen">
    <w:name w:val="annotation reference"/>
    <w:basedOn w:val="Absatzstandardschriftart"/>
    <w:uiPriority w:val="99"/>
    <w:semiHidden/>
    <w:unhideWhenUsed/>
    <w:rsid w:val="003D7B19"/>
    <w:rPr>
      <w:sz w:val="16"/>
      <w:szCs w:val="16"/>
    </w:rPr>
  </w:style>
  <w:style w:type="paragraph" w:styleId="Kommentartext">
    <w:name w:val="annotation text"/>
    <w:basedOn w:val="Standard"/>
    <w:link w:val="KommentartextZeichen"/>
    <w:uiPriority w:val="99"/>
    <w:semiHidden/>
    <w:unhideWhenUsed/>
    <w:rsid w:val="003D7B19"/>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3D7B19"/>
    <w:rPr>
      <w:rFonts w:ascii="Calibri" w:eastAsia="Calibri" w:hAnsi="Calibri" w:cs="Times New Roman"/>
      <w:sz w:val="20"/>
      <w:szCs w:val="20"/>
    </w:rPr>
  </w:style>
  <w:style w:type="paragraph" w:styleId="Kommentarthema">
    <w:name w:val="annotation subject"/>
    <w:basedOn w:val="Kommentartext"/>
    <w:next w:val="Kommentartext"/>
    <w:link w:val="KommentarthemaZeichen"/>
    <w:uiPriority w:val="99"/>
    <w:semiHidden/>
    <w:unhideWhenUsed/>
    <w:rsid w:val="003D7B19"/>
    <w:rPr>
      <w:b/>
      <w:bCs/>
    </w:rPr>
  </w:style>
  <w:style w:type="character" w:customStyle="1" w:styleId="KommentarthemaZeichen">
    <w:name w:val="Kommentarthema Zeichen"/>
    <w:basedOn w:val="KommentartextZeichen"/>
    <w:link w:val="Kommentarthema"/>
    <w:uiPriority w:val="99"/>
    <w:semiHidden/>
    <w:rsid w:val="003D7B19"/>
    <w:rPr>
      <w:rFonts w:ascii="Calibri" w:eastAsia="Calibri" w:hAnsi="Calibri" w:cs="Times New Roman"/>
      <w:b/>
      <w:bCs/>
      <w:sz w:val="20"/>
      <w:szCs w:val="20"/>
    </w:rPr>
  </w:style>
  <w:style w:type="table" w:styleId="Tabellenraster">
    <w:name w:val="Table Grid"/>
    <w:basedOn w:val="NormaleTabelle"/>
    <w:uiPriority w:val="59"/>
    <w:rsid w:val="00EE04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sichteterLink">
    <w:name w:val="FollowedHyperlink"/>
    <w:basedOn w:val="Absatzstandardschriftart"/>
    <w:uiPriority w:val="99"/>
    <w:semiHidden/>
    <w:unhideWhenUsed/>
    <w:rsid w:val="00DF523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72585"/>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rsid w:val="00A72585"/>
    <w:pPr>
      <w:tabs>
        <w:tab w:val="center" w:pos="4536"/>
        <w:tab w:val="right" w:pos="9072"/>
      </w:tabs>
    </w:pPr>
  </w:style>
  <w:style w:type="character" w:customStyle="1" w:styleId="KopfzeileZeichen">
    <w:name w:val="Kopfzeile Zeichen"/>
    <w:basedOn w:val="Absatzstandardschriftart"/>
    <w:link w:val="Kopfzeile"/>
    <w:rsid w:val="00A72585"/>
    <w:rPr>
      <w:rFonts w:ascii="Calibri" w:eastAsia="Calibri" w:hAnsi="Calibri" w:cs="Times New Roman"/>
    </w:rPr>
  </w:style>
  <w:style w:type="character" w:styleId="Link">
    <w:name w:val="Hyperlink"/>
    <w:uiPriority w:val="99"/>
    <w:rsid w:val="00A72585"/>
    <w:rPr>
      <w:color w:val="0000FF"/>
      <w:u w:val="single"/>
    </w:rPr>
  </w:style>
  <w:style w:type="paragraph" w:customStyle="1" w:styleId="Fliestext">
    <w:name w:val="Fliestext"/>
    <w:basedOn w:val="Standard"/>
    <w:link w:val="FliestextZchn"/>
    <w:qFormat/>
    <w:rsid w:val="00A72585"/>
    <w:pPr>
      <w:widowControl w:val="0"/>
      <w:spacing w:after="120" w:line="288" w:lineRule="auto"/>
      <w:jc w:val="both"/>
    </w:pPr>
    <w:rPr>
      <w:rFonts w:ascii="Arial" w:eastAsia="Times New Roman" w:hAnsi="Arial" w:cs="Arial"/>
      <w:sz w:val="20"/>
      <w:szCs w:val="20"/>
      <w:lang w:eastAsia="de-DE"/>
    </w:rPr>
  </w:style>
  <w:style w:type="character" w:customStyle="1" w:styleId="FliestextZchn">
    <w:name w:val="Fliestext Zchn"/>
    <w:link w:val="Fliestext"/>
    <w:rsid w:val="00A72585"/>
    <w:rPr>
      <w:rFonts w:ascii="Arial" w:eastAsia="Times New Roman" w:hAnsi="Arial" w:cs="Arial"/>
      <w:sz w:val="20"/>
      <w:szCs w:val="20"/>
      <w:lang w:eastAsia="de-DE"/>
    </w:rPr>
  </w:style>
  <w:style w:type="paragraph" w:customStyle="1" w:styleId="Headline">
    <w:name w:val="Headline"/>
    <w:basedOn w:val="Standard"/>
    <w:link w:val="HeadlineZchn"/>
    <w:qFormat/>
    <w:rsid w:val="00A72585"/>
    <w:pPr>
      <w:widowControl w:val="0"/>
      <w:spacing w:after="80" w:line="288" w:lineRule="auto"/>
    </w:pPr>
    <w:rPr>
      <w:rFonts w:ascii="Arial" w:eastAsia="Times New Roman" w:hAnsi="Arial" w:cs="Arial"/>
      <w:b/>
      <w:sz w:val="24"/>
      <w:szCs w:val="24"/>
      <w:lang w:eastAsia="de-DE"/>
    </w:rPr>
  </w:style>
  <w:style w:type="character" w:customStyle="1" w:styleId="HeadlineZchn">
    <w:name w:val="Headline Zchn"/>
    <w:link w:val="Headline"/>
    <w:rsid w:val="00A72585"/>
    <w:rPr>
      <w:rFonts w:ascii="Arial" w:eastAsia="Times New Roman" w:hAnsi="Arial" w:cs="Arial"/>
      <w:b/>
      <w:sz w:val="24"/>
      <w:szCs w:val="24"/>
      <w:lang w:eastAsia="de-DE"/>
    </w:rPr>
  </w:style>
  <w:style w:type="paragraph" w:customStyle="1" w:styleId="Auszeichnung">
    <w:name w:val="Auszeichnung"/>
    <w:basedOn w:val="Standard"/>
    <w:link w:val="AuszeichnungZchn"/>
    <w:qFormat/>
    <w:rsid w:val="00A72585"/>
    <w:pPr>
      <w:widowControl w:val="0"/>
      <w:autoSpaceDE w:val="0"/>
      <w:autoSpaceDN w:val="0"/>
      <w:adjustRightInd w:val="0"/>
      <w:spacing w:after="0" w:line="288" w:lineRule="auto"/>
      <w:jc w:val="both"/>
    </w:pPr>
    <w:rPr>
      <w:rFonts w:ascii="Arial" w:eastAsia="Times New Roman" w:hAnsi="Arial" w:cs="Arial"/>
      <w:b/>
      <w:sz w:val="20"/>
      <w:szCs w:val="20"/>
      <w:u w:val="single"/>
      <w:lang w:val="en-US" w:eastAsia="de-DE"/>
    </w:rPr>
  </w:style>
  <w:style w:type="character" w:customStyle="1" w:styleId="AuszeichnungZchn">
    <w:name w:val="Auszeichnung Zchn"/>
    <w:link w:val="Auszeichnung"/>
    <w:rsid w:val="00A72585"/>
    <w:rPr>
      <w:rFonts w:ascii="Arial" w:eastAsia="Times New Roman" w:hAnsi="Arial" w:cs="Arial"/>
      <w:b/>
      <w:sz w:val="20"/>
      <w:szCs w:val="20"/>
      <w:u w:val="single"/>
      <w:lang w:val="en-US" w:eastAsia="de-DE"/>
    </w:rPr>
  </w:style>
  <w:style w:type="paragraph" w:customStyle="1" w:styleId="Zwischenberschrift">
    <w:name w:val="Zwischenüberschrift"/>
    <w:basedOn w:val="Standard"/>
    <w:link w:val="ZwischenberschriftZchn"/>
    <w:qFormat/>
    <w:rsid w:val="00A72585"/>
    <w:pPr>
      <w:widowControl w:val="0"/>
      <w:autoSpaceDE w:val="0"/>
      <w:autoSpaceDN w:val="0"/>
      <w:adjustRightInd w:val="0"/>
      <w:spacing w:after="120" w:line="288" w:lineRule="auto"/>
      <w:jc w:val="both"/>
    </w:pPr>
    <w:rPr>
      <w:rFonts w:ascii="Arial" w:eastAsia="Times New Roman" w:hAnsi="Arial" w:cs="Arial"/>
      <w:b/>
      <w:sz w:val="20"/>
      <w:szCs w:val="20"/>
      <w:lang w:eastAsia="de-DE"/>
    </w:rPr>
  </w:style>
  <w:style w:type="character" w:customStyle="1" w:styleId="ZwischenberschriftZchn">
    <w:name w:val="Zwischenüberschrift Zchn"/>
    <w:link w:val="Zwischenberschrift"/>
    <w:rsid w:val="00A72585"/>
    <w:rPr>
      <w:rFonts w:ascii="Arial" w:eastAsia="Times New Roman" w:hAnsi="Arial" w:cs="Arial"/>
      <w:b/>
      <w:sz w:val="20"/>
      <w:szCs w:val="20"/>
      <w:lang w:eastAsia="de-DE"/>
    </w:rPr>
  </w:style>
  <w:style w:type="paragraph" w:styleId="Sprechblasentext">
    <w:name w:val="Balloon Text"/>
    <w:basedOn w:val="Standard"/>
    <w:link w:val="SprechblasentextZeichen"/>
    <w:uiPriority w:val="99"/>
    <w:semiHidden/>
    <w:unhideWhenUsed/>
    <w:rsid w:val="00A72585"/>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A72585"/>
    <w:rPr>
      <w:rFonts w:ascii="Tahoma" w:eastAsia="Calibri" w:hAnsi="Tahoma" w:cs="Tahoma"/>
      <w:sz w:val="16"/>
      <w:szCs w:val="16"/>
    </w:rPr>
  </w:style>
  <w:style w:type="paragraph" w:styleId="Fuzeile">
    <w:name w:val="footer"/>
    <w:basedOn w:val="Standard"/>
    <w:link w:val="FuzeileZeichen"/>
    <w:uiPriority w:val="99"/>
    <w:unhideWhenUsed/>
    <w:rsid w:val="0048711E"/>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48711E"/>
    <w:rPr>
      <w:rFonts w:ascii="Calibri" w:eastAsia="Calibri" w:hAnsi="Calibri" w:cs="Times New Roman"/>
    </w:rPr>
  </w:style>
  <w:style w:type="paragraph" w:styleId="Bearbeitung">
    <w:name w:val="Revision"/>
    <w:hidden/>
    <w:uiPriority w:val="99"/>
    <w:semiHidden/>
    <w:rsid w:val="00734483"/>
    <w:pPr>
      <w:spacing w:after="0" w:line="240" w:lineRule="auto"/>
    </w:pPr>
    <w:rPr>
      <w:rFonts w:ascii="Calibri" w:eastAsia="Calibri" w:hAnsi="Calibri" w:cs="Times New Roman"/>
    </w:rPr>
  </w:style>
  <w:style w:type="paragraph" w:styleId="Listenabsatz">
    <w:name w:val="List Paragraph"/>
    <w:basedOn w:val="Standard"/>
    <w:uiPriority w:val="34"/>
    <w:qFormat/>
    <w:rsid w:val="00AF5714"/>
    <w:pPr>
      <w:ind w:left="720"/>
      <w:contextualSpacing/>
    </w:pPr>
  </w:style>
  <w:style w:type="character" w:styleId="Kommentarzeichen">
    <w:name w:val="annotation reference"/>
    <w:basedOn w:val="Absatzstandardschriftart"/>
    <w:uiPriority w:val="99"/>
    <w:semiHidden/>
    <w:unhideWhenUsed/>
    <w:rsid w:val="003D7B19"/>
    <w:rPr>
      <w:sz w:val="16"/>
      <w:szCs w:val="16"/>
    </w:rPr>
  </w:style>
  <w:style w:type="paragraph" w:styleId="Kommentartext">
    <w:name w:val="annotation text"/>
    <w:basedOn w:val="Standard"/>
    <w:link w:val="KommentartextZeichen"/>
    <w:uiPriority w:val="99"/>
    <w:semiHidden/>
    <w:unhideWhenUsed/>
    <w:rsid w:val="003D7B19"/>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3D7B19"/>
    <w:rPr>
      <w:rFonts w:ascii="Calibri" w:eastAsia="Calibri" w:hAnsi="Calibri" w:cs="Times New Roman"/>
      <w:sz w:val="20"/>
      <w:szCs w:val="20"/>
    </w:rPr>
  </w:style>
  <w:style w:type="paragraph" w:styleId="Kommentarthema">
    <w:name w:val="annotation subject"/>
    <w:basedOn w:val="Kommentartext"/>
    <w:next w:val="Kommentartext"/>
    <w:link w:val="KommentarthemaZeichen"/>
    <w:uiPriority w:val="99"/>
    <w:semiHidden/>
    <w:unhideWhenUsed/>
    <w:rsid w:val="003D7B19"/>
    <w:rPr>
      <w:b/>
      <w:bCs/>
    </w:rPr>
  </w:style>
  <w:style w:type="character" w:customStyle="1" w:styleId="KommentarthemaZeichen">
    <w:name w:val="Kommentarthema Zeichen"/>
    <w:basedOn w:val="KommentartextZeichen"/>
    <w:link w:val="Kommentarthema"/>
    <w:uiPriority w:val="99"/>
    <w:semiHidden/>
    <w:rsid w:val="003D7B19"/>
    <w:rPr>
      <w:rFonts w:ascii="Calibri" w:eastAsia="Calibri" w:hAnsi="Calibri" w:cs="Times New Roman"/>
      <w:b/>
      <w:bCs/>
      <w:sz w:val="20"/>
      <w:szCs w:val="20"/>
    </w:rPr>
  </w:style>
  <w:style w:type="table" w:styleId="Tabellenraster">
    <w:name w:val="Table Grid"/>
    <w:basedOn w:val="NormaleTabelle"/>
    <w:uiPriority w:val="59"/>
    <w:rsid w:val="00EE04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sichteterLink">
    <w:name w:val="FollowedHyperlink"/>
    <w:basedOn w:val="Absatzstandardschriftart"/>
    <w:uiPriority w:val="99"/>
    <w:semiHidden/>
    <w:unhideWhenUsed/>
    <w:rsid w:val="00DF52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599456">
      <w:bodyDiv w:val="1"/>
      <w:marLeft w:val="0"/>
      <w:marRight w:val="0"/>
      <w:marTop w:val="0"/>
      <w:marBottom w:val="0"/>
      <w:divBdr>
        <w:top w:val="none" w:sz="0" w:space="0" w:color="auto"/>
        <w:left w:val="none" w:sz="0" w:space="0" w:color="auto"/>
        <w:bottom w:val="none" w:sz="0" w:space="0" w:color="auto"/>
        <w:right w:val="none" w:sz="0" w:space="0" w:color="auto"/>
      </w:divBdr>
    </w:div>
    <w:div w:id="1740325855">
      <w:bodyDiv w:val="1"/>
      <w:marLeft w:val="0"/>
      <w:marRight w:val="0"/>
      <w:marTop w:val="0"/>
      <w:marBottom w:val="0"/>
      <w:divBdr>
        <w:top w:val="none" w:sz="0" w:space="0" w:color="auto"/>
        <w:left w:val="none" w:sz="0" w:space="0" w:color="auto"/>
        <w:bottom w:val="none" w:sz="0" w:space="0" w:color="auto"/>
        <w:right w:val="none" w:sz="0" w:space="0" w:color="auto"/>
      </w:divBdr>
    </w:div>
    <w:div w:id="1751192869">
      <w:bodyDiv w:val="1"/>
      <w:marLeft w:val="0"/>
      <w:marRight w:val="0"/>
      <w:marTop w:val="0"/>
      <w:marBottom w:val="0"/>
      <w:divBdr>
        <w:top w:val="none" w:sz="0" w:space="0" w:color="auto"/>
        <w:left w:val="none" w:sz="0" w:space="0" w:color="auto"/>
        <w:bottom w:val="none" w:sz="0" w:space="0" w:color="auto"/>
        <w:right w:val="none" w:sz="0" w:space="0" w:color="auto"/>
      </w:divBdr>
    </w:div>
    <w:div w:id="1932156367">
      <w:bodyDiv w:val="1"/>
      <w:marLeft w:val="0"/>
      <w:marRight w:val="0"/>
      <w:marTop w:val="0"/>
      <w:marBottom w:val="0"/>
      <w:divBdr>
        <w:top w:val="none" w:sz="0" w:space="0" w:color="auto"/>
        <w:left w:val="none" w:sz="0" w:space="0" w:color="auto"/>
        <w:bottom w:val="none" w:sz="0" w:space="0" w:color="auto"/>
        <w:right w:val="none" w:sz="0" w:space="0" w:color="auto"/>
      </w:divBdr>
    </w:div>
    <w:div w:id="2017145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image" Target="media/image2.tmp"/><Relationship Id="rId13" Type="http://schemas.openxmlformats.org/officeDocument/2006/relationships/hyperlink" Target="http://www.orizon.de"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orizon.de/niederlassungssuche/" TargetMode="External"/><Relationship Id="rId10" Type="http://schemas.openxmlformats.org/officeDocument/2006/relationships/hyperlink" Target="http://www.orizon.de/ueber-uns/igz/?MP=34-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106C8-AF43-E04D-A85C-F176F4A61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845</Words>
  <Characters>5325</Characters>
  <Application>Microsoft Macintosh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Orizon Holding GmbH</Company>
  <LinksUpToDate>false</LinksUpToDate>
  <CharactersWithSpaces>6158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 Gobert</dc:creator>
  <cp:lastModifiedBy>Magdalena</cp:lastModifiedBy>
  <cp:revision>2</cp:revision>
  <cp:lastPrinted>2015-03-19T13:54:00Z</cp:lastPrinted>
  <dcterms:created xsi:type="dcterms:W3CDTF">2018-10-25T12:29:00Z</dcterms:created>
  <dcterms:modified xsi:type="dcterms:W3CDTF">2018-10-25T12:29:00Z</dcterms:modified>
</cp:coreProperties>
</file>