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A035F" w14:textId="63A9BC3E" w:rsidR="004E5DC7" w:rsidRPr="001F6779" w:rsidRDefault="00521EC5" w:rsidP="00451497">
      <w:pPr>
        <w:pStyle w:val="Headline"/>
        <w:jc w:val="both"/>
      </w:pPr>
      <w:bookmarkStart w:id="0" w:name="_GoBack"/>
      <w:bookmarkEnd w:id="0"/>
      <w:r>
        <w:t xml:space="preserve">2018 – ein </w:t>
      </w:r>
      <w:r w:rsidR="00732B71">
        <w:t>Schlüsselj</w:t>
      </w:r>
      <w:r w:rsidR="00E86AFF">
        <w:t xml:space="preserve">ahr für die </w:t>
      </w:r>
      <w:r>
        <w:t>Zeitarbeits</w:t>
      </w:r>
      <w:r w:rsidR="008A09F4">
        <w:t>b</w:t>
      </w:r>
      <w:r w:rsidR="00E86AFF">
        <w:t>ranche</w:t>
      </w:r>
      <w:r>
        <w:t xml:space="preserve"> </w:t>
      </w:r>
    </w:p>
    <w:p w14:paraId="4D801466" w14:textId="2FADF11A" w:rsidR="005849FE" w:rsidRDefault="00521EC5" w:rsidP="00FA0A86">
      <w:pPr>
        <w:pStyle w:val="Zwischenberschrift"/>
        <w:rPr>
          <w:sz w:val="22"/>
          <w:szCs w:val="22"/>
        </w:rPr>
      </w:pPr>
      <w:r>
        <w:rPr>
          <w:sz w:val="22"/>
          <w:szCs w:val="22"/>
        </w:rPr>
        <w:t xml:space="preserve">Personaldienstleister Orizon trotz Herausforderungen positiv gestimmt </w:t>
      </w:r>
    </w:p>
    <w:p w14:paraId="309BE83A" w14:textId="77777777" w:rsidR="00F84A26" w:rsidRDefault="00F84A26" w:rsidP="00FA0A86">
      <w:pPr>
        <w:pStyle w:val="Zwischenberschrift"/>
        <w:rPr>
          <w:sz w:val="22"/>
          <w:szCs w:val="22"/>
        </w:rPr>
      </w:pPr>
    </w:p>
    <w:p w14:paraId="1FB050B4" w14:textId="1029170B" w:rsidR="00F84A26" w:rsidRDefault="00F84A26" w:rsidP="00F84A26">
      <w:pPr>
        <w:pStyle w:val="Zwischenberschrift"/>
        <w:numPr>
          <w:ilvl w:val="0"/>
          <w:numId w:val="2"/>
        </w:numPr>
      </w:pPr>
      <w:proofErr w:type="spellStart"/>
      <w:r>
        <w:t>Equal</w:t>
      </w:r>
      <w:proofErr w:type="spellEnd"/>
      <w:r>
        <w:t xml:space="preserve"> Pay und neue Höchstüberlassungsdauer nach Reform in 2018 erstmals wirksam</w:t>
      </w:r>
    </w:p>
    <w:p w14:paraId="4A14BEE4" w14:textId="2D5DAF3D" w:rsidR="00F84A26" w:rsidRPr="00776014" w:rsidRDefault="00F84A26" w:rsidP="00F84A26">
      <w:pPr>
        <w:pStyle w:val="Zwischenberschrift"/>
        <w:numPr>
          <w:ilvl w:val="0"/>
          <w:numId w:val="2"/>
        </w:numPr>
      </w:pPr>
      <w:r>
        <w:t>Zeitarbeitsbranche wächst weiter, Arbeitnehmerlöhne steigen stetig</w:t>
      </w:r>
    </w:p>
    <w:p w14:paraId="18EBFED5" w14:textId="1365CD80" w:rsidR="00F84A26" w:rsidRDefault="00F84A26" w:rsidP="00F84A26">
      <w:pPr>
        <w:pStyle w:val="Zwischenberschrift"/>
        <w:numPr>
          <w:ilvl w:val="0"/>
          <w:numId w:val="2"/>
        </w:numPr>
      </w:pPr>
      <w:r>
        <w:t>Orizon erwartet nach wachstumsstarkem Jahr 2017 vor allem Konsolidierung</w:t>
      </w:r>
    </w:p>
    <w:p w14:paraId="28B31EBF" w14:textId="77777777" w:rsidR="00F84A26" w:rsidRPr="00A11A73" w:rsidRDefault="00F84A26" w:rsidP="00FA0A86">
      <w:pPr>
        <w:pStyle w:val="Zwischenberschrift"/>
        <w:rPr>
          <w:sz w:val="18"/>
          <w:szCs w:val="18"/>
        </w:rPr>
      </w:pPr>
    </w:p>
    <w:p w14:paraId="3D0C3038" w14:textId="4C50323E" w:rsidR="003D1F05" w:rsidRPr="00F84A26" w:rsidRDefault="008203C8" w:rsidP="00F84A26">
      <w:pPr>
        <w:pStyle w:val="Zwischenberschrift"/>
        <w:rPr>
          <w:szCs w:val="24"/>
        </w:rPr>
      </w:pPr>
      <w:r w:rsidRPr="00CD1702">
        <w:rPr>
          <w:szCs w:val="24"/>
        </w:rPr>
        <w:t>Augsburg</w:t>
      </w:r>
      <w:r w:rsidRPr="007B2633">
        <w:rPr>
          <w:szCs w:val="24"/>
        </w:rPr>
        <w:t xml:space="preserve">, </w:t>
      </w:r>
      <w:r w:rsidR="002D5CEE">
        <w:rPr>
          <w:szCs w:val="24"/>
        </w:rPr>
        <w:t>11</w:t>
      </w:r>
      <w:r w:rsidR="005C3AFF" w:rsidRPr="007B2633">
        <w:rPr>
          <w:szCs w:val="24"/>
        </w:rPr>
        <w:t>.</w:t>
      </w:r>
      <w:r w:rsidR="004B59E5" w:rsidRPr="007B2633">
        <w:rPr>
          <w:szCs w:val="24"/>
        </w:rPr>
        <w:t xml:space="preserve"> </w:t>
      </w:r>
      <w:r w:rsidR="00E36970" w:rsidRPr="007B2633">
        <w:rPr>
          <w:szCs w:val="24"/>
        </w:rPr>
        <w:t>April</w:t>
      </w:r>
      <w:r w:rsidR="006C3EC2" w:rsidRPr="007B2633">
        <w:rPr>
          <w:szCs w:val="24"/>
        </w:rPr>
        <w:t xml:space="preserve"> 2018</w:t>
      </w:r>
      <w:r w:rsidRPr="006E4021">
        <w:rPr>
          <w:szCs w:val="24"/>
        </w:rPr>
        <w:t xml:space="preserve"> –</w:t>
      </w:r>
      <w:r w:rsidR="003D1F05">
        <w:rPr>
          <w:szCs w:val="24"/>
        </w:rPr>
        <w:t xml:space="preserve"> </w:t>
      </w:r>
      <w:r w:rsidR="0090053C">
        <w:rPr>
          <w:szCs w:val="24"/>
        </w:rPr>
        <w:t xml:space="preserve">Nach der Reform des Arbeitnehmerüberlassungsgesetzes </w:t>
      </w:r>
      <w:r w:rsidR="009B1916">
        <w:rPr>
          <w:szCs w:val="24"/>
        </w:rPr>
        <w:t xml:space="preserve">(AÜG) </w:t>
      </w:r>
      <w:r w:rsidR="0090053C">
        <w:rPr>
          <w:szCs w:val="24"/>
        </w:rPr>
        <w:t xml:space="preserve">wurden zum 1. Januar </w:t>
      </w:r>
      <w:r w:rsidR="003D1F05">
        <w:rPr>
          <w:szCs w:val="24"/>
        </w:rPr>
        <w:t xml:space="preserve">erstmals die Bestimmungen des </w:t>
      </w:r>
      <w:proofErr w:type="spellStart"/>
      <w:r w:rsidR="003D1F05">
        <w:rPr>
          <w:szCs w:val="24"/>
        </w:rPr>
        <w:t>Equal</w:t>
      </w:r>
      <w:proofErr w:type="spellEnd"/>
      <w:r w:rsidR="003D1F05">
        <w:rPr>
          <w:szCs w:val="24"/>
        </w:rPr>
        <w:t xml:space="preserve"> Pay wirksam, am 1. Okt</w:t>
      </w:r>
      <w:r w:rsidR="00FB0723">
        <w:rPr>
          <w:szCs w:val="24"/>
        </w:rPr>
        <w:t>ober wird für etliche Zeitarbeitnehmer</w:t>
      </w:r>
      <w:r w:rsidR="003D1F05">
        <w:rPr>
          <w:szCs w:val="24"/>
        </w:rPr>
        <w:t xml:space="preserve"> die 18-monatige Höchstüberlassungsdauer greifen.</w:t>
      </w:r>
      <w:r w:rsidR="00732B71">
        <w:rPr>
          <w:szCs w:val="24"/>
        </w:rPr>
        <w:t xml:space="preserve"> Dies ste</w:t>
      </w:r>
      <w:r w:rsidR="009B1916">
        <w:rPr>
          <w:szCs w:val="24"/>
        </w:rPr>
        <w:t>llt Unternehmen und Mitarbeiter</w:t>
      </w:r>
      <w:r w:rsidR="00732B71">
        <w:rPr>
          <w:szCs w:val="24"/>
        </w:rPr>
        <w:t xml:space="preserve"> vor große Herausforderungen</w:t>
      </w:r>
      <w:r w:rsidR="0090053C">
        <w:rPr>
          <w:szCs w:val="24"/>
        </w:rPr>
        <w:t xml:space="preserve"> und </w:t>
      </w:r>
      <w:r w:rsidR="003462ED">
        <w:rPr>
          <w:szCs w:val="24"/>
        </w:rPr>
        <w:t xml:space="preserve">führt </w:t>
      </w:r>
      <w:r w:rsidR="0090053C">
        <w:rPr>
          <w:szCs w:val="24"/>
        </w:rPr>
        <w:t xml:space="preserve">laut einer aktuellen </w:t>
      </w:r>
      <w:r w:rsidR="00FB0723">
        <w:rPr>
          <w:szCs w:val="24"/>
        </w:rPr>
        <w:t>Zeitarbeitnehmer-</w:t>
      </w:r>
      <w:r w:rsidR="0090053C">
        <w:rPr>
          <w:szCs w:val="24"/>
        </w:rPr>
        <w:t>Befragung</w:t>
      </w:r>
      <w:r w:rsidR="00FB0723">
        <w:rPr>
          <w:szCs w:val="24"/>
        </w:rPr>
        <w:t xml:space="preserve"> im Auftrag des Personaldienstleisters Orizon vielfach zu Verunsicherung</w:t>
      </w:r>
      <w:r w:rsidR="009B1916">
        <w:rPr>
          <w:szCs w:val="24"/>
        </w:rPr>
        <w:t xml:space="preserve"> bei den Beschäftigten</w:t>
      </w:r>
      <w:r w:rsidR="00732B71">
        <w:rPr>
          <w:szCs w:val="24"/>
        </w:rPr>
        <w:t>.</w:t>
      </w:r>
      <w:r w:rsidR="003D1F05">
        <w:rPr>
          <w:szCs w:val="24"/>
        </w:rPr>
        <w:t xml:space="preserve"> </w:t>
      </w:r>
      <w:r w:rsidR="00025935">
        <w:rPr>
          <w:szCs w:val="24"/>
        </w:rPr>
        <w:t xml:space="preserve">Nach dem wachstumsstarken Jahr 2017 erwartet Orizon </w:t>
      </w:r>
      <w:r w:rsidR="003D1F05">
        <w:rPr>
          <w:szCs w:val="24"/>
        </w:rPr>
        <w:t xml:space="preserve">daher </w:t>
      </w:r>
      <w:r w:rsidR="00025935">
        <w:rPr>
          <w:szCs w:val="24"/>
        </w:rPr>
        <w:t>für 2018</w:t>
      </w:r>
      <w:r w:rsidR="008A618E" w:rsidRPr="008A618E">
        <w:rPr>
          <w:szCs w:val="24"/>
        </w:rPr>
        <w:t xml:space="preserve"> </w:t>
      </w:r>
      <w:r w:rsidR="00025935">
        <w:rPr>
          <w:szCs w:val="24"/>
        </w:rPr>
        <w:t xml:space="preserve">eher eine Konsolidierung – </w:t>
      </w:r>
      <w:r w:rsidR="008A618E" w:rsidRPr="008A618E">
        <w:rPr>
          <w:szCs w:val="24"/>
        </w:rPr>
        <w:t xml:space="preserve">sowohl </w:t>
      </w:r>
      <w:r w:rsidR="003D1F05">
        <w:rPr>
          <w:szCs w:val="24"/>
        </w:rPr>
        <w:t>beim Umsatz</w:t>
      </w:r>
      <w:r w:rsidR="00025935">
        <w:rPr>
          <w:szCs w:val="24"/>
        </w:rPr>
        <w:t xml:space="preserve"> als</w:t>
      </w:r>
      <w:r w:rsidR="008A618E" w:rsidRPr="008A618E">
        <w:rPr>
          <w:szCs w:val="24"/>
        </w:rPr>
        <w:t xml:space="preserve"> auch </w:t>
      </w:r>
      <w:r w:rsidR="003D1F05">
        <w:rPr>
          <w:szCs w:val="24"/>
        </w:rPr>
        <w:t xml:space="preserve">hinsichtlich </w:t>
      </w:r>
      <w:r w:rsidR="00025935">
        <w:rPr>
          <w:szCs w:val="24"/>
        </w:rPr>
        <w:t xml:space="preserve">der </w:t>
      </w:r>
      <w:r w:rsidR="008A618E" w:rsidRPr="008A618E">
        <w:rPr>
          <w:szCs w:val="24"/>
        </w:rPr>
        <w:t xml:space="preserve">Mitarbeiterzahlen. </w:t>
      </w:r>
      <w:r w:rsidR="003D1F05">
        <w:rPr>
          <w:szCs w:val="24"/>
        </w:rPr>
        <w:t>Doch t</w:t>
      </w:r>
      <w:r w:rsidR="00A25D28" w:rsidRPr="008A618E">
        <w:rPr>
          <w:szCs w:val="24"/>
        </w:rPr>
        <w:t xml:space="preserve">rotz </w:t>
      </w:r>
      <w:r w:rsidR="003D1F05">
        <w:rPr>
          <w:szCs w:val="24"/>
        </w:rPr>
        <w:t>der tiefgreifenden politischen</w:t>
      </w:r>
      <w:r w:rsidR="00A25D28" w:rsidRPr="008A618E">
        <w:rPr>
          <w:szCs w:val="24"/>
        </w:rPr>
        <w:t xml:space="preserve"> Regulierungen</w:t>
      </w:r>
      <w:r w:rsidR="003D1F05">
        <w:rPr>
          <w:szCs w:val="24"/>
        </w:rPr>
        <w:t xml:space="preserve"> und bürokratischen Hürden</w:t>
      </w:r>
      <w:r w:rsidR="00A25D28" w:rsidRPr="008A618E">
        <w:rPr>
          <w:szCs w:val="24"/>
        </w:rPr>
        <w:t xml:space="preserve"> </w:t>
      </w:r>
      <w:r w:rsidR="00A25D28">
        <w:rPr>
          <w:szCs w:val="24"/>
        </w:rPr>
        <w:t xml:space="preserve">gelingt es dem Unternehmen, </w:t>
      </w:r>
      <w:r w:rsidR="00A25D28" w:rsidRPr="008A618E">
        <w:rPr>
          <w:szCs w:val="24"/>
        </w:rPr>
        <w:t>ein verlässlicher Partner für Kunden und Mitarbeiter zu bleiben.</w:t>
      </w:r>
      <w:r w:rsidR="00A25D28">
        <w:rPr>
          <w:szCs w:val="24"/>
        </w:rPr>
        <w:t xml:space="preserve"> Das belegt unter anderem die </w:t>
      </w:r>
      <w:r w:rsidR="003D1F05">
        <w:rPr>
          <w:szCs w:val="24"/>
        </w:rPr>
        <w:t xml:space="preserve">jüngste </w:t>
      </w:r>
      <w:r w:rsidR="00A25D28">
        <w:rPr>
          <w:szCs w:val="24"/>
        </w:rPr>
        <w:t xml:space="preserve">Auszeichnung als </w:t>
      </w:r>
      <w:r w:rsidR="00A25D28" w:rsidRPr="00A25D28">
        <w:rPr>
          <w:szCs w:val="24"/>
        </w:rPr>
        <w:t>bester Mittelstandsdienstleister in der Branche der Personaldienstleistungsunternehmen</w:t>
      </w:r>
      <w:r w:rsidR="00A25D28">
        <w:rPr>
          <w:szCs w:val="24"/>
        </w:rPr>
        <w:t xml:space="preserve"> durch das Magazin „WirtschaftsWoche“.</w:t>
      </w:r>
    </w:p>
    <w:p w14:paraId="43BB5242" w14:textId="5EE90B13" w:rsidR="008A3B04" w:rsidRDefault="00781091" w:rsidP="00F81B6E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Nach der offiziellen Statistik der Bundesagentur für Arbeit waren zuletzt (Stand Juni 2017) rund 1,01 Millionen Menschen in Deutschland als Zeitarbeitnehmer beschäftigt – ein Plus von 4 Prozent gegenüber dem Vorjahr.</w:t>
      </w:r>
      <w:r w:rsidR="00246460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02454">
        <w:rPr>
          <w:rFonts w:ascii="Arial" w:eastAsia="Times New Roman" w:hAnsi="Arial" w:cs="Arial"/>
          <w:sz w:val="20"/>
          <w:szCs w:val="20"/>
          <w:lang w:eastAsia="de-DE"/>
        </w:rPr>
        <w:t xml:space="preserve">Zwar musste </w:t>
      </w:r>
      <w:hyperlink r:id="rId9" w:history="1">
        <w:r w:rsidR="00F81B6E" w:rsidRPr="003D1F05">
          <w:rPr>
            <w:rStyle w:val="Link"/>
            <w:rFonts w:ascii="Arial" w:eastAsia="Times New Roman" w:hAnsi="Arial" w:cs="Arial"/>
            <w:sz w:val="20"/>
            <w:szCs w:val="20"/>
            <w:lang w:eastAsia="de-DE"/>
          </w:rPr>
          <w:t>Orizon</w:t>
        </w:r>
      </w:hyperlink>
      <w:r w:rsidR="00F81B6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26D76">
        <w:rPr>
          <w:rFonts w:ascii="Arial" w:eastAsia="Times New Roman" w:hAnsi="Arial" w:cs="Arial"/>
          <w:sz w:val="20"/>
          <w:szCs w:val="20"/>
          <w:lang w:eastAsia="de-DE"/>
        </w:rPr>
        <w:t xml:space="preserve">zum </w:t>
      </w:r>
      <w:r w:rsidR="00F81B6E">
        <w:rPr>
          <w:rFonts w:ascii="Arial" w:eastAsia="Times New Roman" w:hAnsi="Arial" w:cs="Arial"/>
          <w:sz w:val="20"/>
          <w:szCs w:val="20"/>
          <w:lang w:eastAsia="de-DE"/>
        </w:rPr>
        <w:t>Jahr</w:t>
      </w:r>
      <w:r w:rsidR="00026D76">
        <w:rPr>
          <w:rFonts w:ascii="Arial" w:eastAsia="Times New Roman" w:hAnsi="Arial" w:cs="Arial"/>
          <w:sz w:val="20"/>
          <w:szCs w:val="20"/>
          <w:lang w:eastAsia="de-DE"/>
        </w:rPr>
        <w:t>eswechsel</w:t>
      </w:r>
      <w:r w:rsidR="00F81B6E">
        <w:rPr>
          <w:rFonts w:ascii="Arial" w:eastAsia="Times New Roman" w:hAnsi="Arial" w:cs="Arial"/>
          <w:sz w:val="20"/>
          <w:szCs w:val="20"/>
          <w:lang w:eastAsia="de-DE"/>
        </w:rPr>
        <w:t xml:space="preserve"> 2017</w:t>
      </w:r>
      <w:r w:rsidR="00026D76">
        <w:rPr>
          <w:rFonts w:ascii="Arial" w:eastAsia="Times New Roman" w:hAnsi="Arial" w:cs="Arial"/>
          <w:sz w:val="20"/>
          <w:szCs w:val="20"/>
          <w:lang w:eastAsia="de-DE"/>
        </w:rPr>
        <w:t>/2018</w:t>
      </w:r>
      <w:r w:rsidR="00F81B6E" w:rsidRPr="00F81B6E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F81B6E">
        <w:rPr>
          <w:rFonts w:ascii="Arial" w:eastAsia="Times New Roman" w:hAnsi="Arial" w:cs="Arial"/>
          <w:sz w:val="20"/>
          <w:szCs w:val="20"/>
          <w:lang w:eastAsia="de-DE"/>
        </w:rPr>
        <w:t>Abgänge von</w:t>
      </w:r>
      <w:r w:rsidR="00F02454">
        <w:rPr>
          <w:rFonts w:ascii="Arial" w:eastAsia="Times New Roman" w:hAnsi="Arial" w:cs="Arial"/>
          <w:sz w:val="20"/>
          <w:szCs w:val="20"/>
          <w:lang w:eastAsia="de-DE"/>
        </w:rPr>
        <w:t xml:space="preserve"> Mitarbeitern verzeichnen</w:t>
      </w:r>
      <w:r w:rsidR="007B2633">
        <w:rPr>
          <w:rFonts w:ascii="Arial" w:eastAsia="Times New Roman" w:hAnsi="Arial" w:cs="Arial"/>
          <w:sz w:val="20"/>
          <w:szCs w:val="20"/>
          <w:lang w:eastAsia="de-DE"/>
        </w:rPr>
        <w:t>, vor allem als Folge der AÜG-Reform</w:t>
      </w:r>
      <w:r w:rsidR="00F02454">
        <w:rPr>
          <w:rFonts w:ascii="Arial" w:eastAsia="Times New Roman" w:hAnsi="Arial" w:cs="Arial"/>
          <w:sz w:val="20"/>
          <w:szCs w:val="20"/>
          <w:lang w:eastAsia="de-DE"/>
        </w:rPr>
        <w:t>. Vorangegangene Neueinstellungen sorgt</w:t>
      </w:r>
      <w:r w:rsidR="007B2633">
        <w:rPr>
          <w:rFonts w:ascii="Arial" w:eastAsia="Times New Roman" w:hAnsi="Arial" w:cs="Arial"/>
          <w:sz w:val="20"/>
          <w:szCs w:val="20"/>
          <w:lang w:eastAsia="de-DE"/>
        </w:rPr>
        <w:t xml:space="preserve">en jedoch </w:t>
      </w:r>
      <w:r w:rsidR="009B1916">
        <w:rPr>
          <w:rFonts w:ascii="Arial" w:eastAsia="Times New Roman" w:hAnsi="Arial" w:cs="Arial"/>
          <w:sz w:val="20"/>
          <w:szCs w:val="20"/>
          <w:lang w:eastAsia="de-DE"/>
        </w:rPr>
        <w:t xml:space="preserve">insgesamt </w:t>
      </w:r>
      <w:r w:rsidR="007B2633">
        <w:rPr>
          <w:rFonts w:ascii="Arial" w:eastAsia="Times New Roman" w:hAnsi="Arial" w:cs="Arial"/>
          <w:sz w:val="20"/>
          <w:szCs w:val="20"/>
          <w:lang w:eastAsia="de-DE"/>
        </w:rPr>
        <w:t>für Stabilität im Hinblick auf die</w:t>
      </w:r>
      <w:r w:rsidR="00F02454">
        <w:rPr>
          <w:rFonts w:ascii="Arial" w:eastAsia="Times New Roman" w:hAnsi="Arial" w:cs="Arial"/>
          <w:sz w:val="20"/>
          <w:szCs w:val="20"/>
          <w:lang w:eastAsia="de-DE"/>
        </w:rPr>
        <w:t xml:space="preserve"> Zahl der </w:t>
      </w:r>
      <w:r w:rsidR="007B2633">
        <w:rPr>
          <w:rFonts w:ascii="Arial" w:eastAsia="Times New Roman" w:hAnsi="Arial" w:cs="Arial"/>
          <w:sz w:val="20"/>
          <w:szCs w:val="20"/>
          <w:lang w:eastAsia="de-DE"/>
        </w:rPr>
        <w:t xml:space="preserve">überbetrieblichen </w:t>
      </w:r>
      <w:r w:rsidR="00F02454">
        <w:rPr>
          <w:rFonts w:ascii="Arial" w:eastAsia="Times New Roman" w:hAnsi="Arial" w:cs="Arial"/>
          <w:sz w:val="20"/>
          <w:szCs w:val="20"/>
          <w:lang w:eastAsia="de-DE"/>
        </w:rPr>
        <w:t>Mitarbeiter</w:t>
      </w:r>
      <w:r w:rsidR="00F81B6E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="007B2633">
        <w:rPr>
          <w:rFonts w:ascii="Arial" w:eastAsia="Times New Roman" w:hAnsi="Arial" w:cs="Arial"/>
          <w:sz w:val="20"/>
          <w:szCs w:val="20"/>
          <w:lang w:eastAsia="de-DE"/>
        </w:rPr>
        <w:t xml:space="preserve"> H</w:t>
      </w:r>
      <w:r w:rsidR="00F81B6E">
        <w:rPr>
          <w:rFonts w:ascii="Arial" w:eastAsia="Times New Roman" w:hAnsi="Arial" w:cs="Arial"/>
          <w:sz w:val="20"/>
          <w:szCs w:val="20"/>
          <w:lang w:eastAsia="de-DE"/>
        </w:rPr>
        <w:t>öhere</w:t>
      </w:r>
      <w:r w:rsidR="00F81B6E" w:rsidRPr="00F81B6E">
        <w:rPr>
          <w:rFonts w:ascii="Arial" w:eastAsia="Times New Roman" w:hAnsi="Arial" w:cs="Arial"/>
          <w:sz w:val="20"/>
          <w:szCs w:val="20"/>
          <w:lang w:eastAsia="de-DE"/>
        </w:rPr>
        <w:t xml:space="preserve"> Löhne </w:t>
      </w:r>
      <w:r w:rsidR="00F02454">
        <w:rPr>
          <w:rFonts w:ascii="Arial" w:eastAsia="Times New Roman" w:hAnsi="Arial" w:cs="Arial"/>
          <w:sz w:val="20"/>
          <w:szCs w:val="20"/>
          <w:lang w:eastAsia="de-DE"/>
        </w:rPr>
        <w:t xml:space="preserve">in 2017 </w:t>
      </w:r>
      <w:r w:rsidR="007B2633">
        <w:rPr>
          <w:rFonts w:ascii="Arial" w:eastAsia="Times New Roman" w:hAnsi="Arial" w:cs="Arial"/>
          <w:sz w:val="20"/>
          <w:szCs w:val="20"/>
          <w:lang w:eastAsia="de-DE"/>
        </w:rPr>
        <w:t>trugen ebenfalls zu einem kräftigen W</w:t>
      </w:r>
      <w:r w:rsidR="00F02454">
        <w:rPr>
          <w:rFonts w:ascii="Arial" w:eastAsia="Times New Roman" w:hAnsi="Arial" w:cs="Arial"/>
          <w:sz w:val="20"/>
          <w:szCs w:val="20"/>
          <w:lang w:eastAsia="de-DE"/>
        </w:rPr>
        <w:t>achstum bei</w:t>
      </w:r>
      <w:r w:rsidR="00F81B6E" w:rsidRPr="00F81B6E">
        <w:rPr>
          <w:rFonts w:ascii="Arial" w:eastAsia="Times New Roman" w:hAnsi="Arial" w:cs="Arial"/>
          <w:sz w:val="20"/>
          <w:szCs w:val="20"/>
          <w:lang w:eastAsia="de-DE"/>
        </w:rPr>
        <w:t>, so dass de</w:t>
      </w:r>
      <w:r w:rsidR="00246460">
        <w:rPr>
          <w:rFonts w:ascii="Arial" w:eastAsia="Times New Roman" w:hAnsi="Arial" w:cs="Arial"/>
          <w:sz w:val="20"/>
          <w:szCs w:val="20"/>
          <w:lang w:eastAsia="de-DE"/>
        </w:rPr>
        <w:t>r Umsatz des Unternehmens auf rund 295 Millionen Euro</w:t>
      </w:r>
      <w:r w:rsidR="00021A4D">
        <w:rPr>
          <w:rFonts w:ascii="Arial" w:eastAsia="Times New Roman" w:hAnsi="Arial" w:cs="Arial"/>
          <w:sz w:val="20"/>
          <w:szCs w:val="20"/>
          <w:lang w:eastAsia="de-DE"/>
        </w:rPr>
        <w:t xml:space="preserve"> geklettert</w:t>
      </w:r>
      <w:r w:rsidR="00732B71">
        <w:rPr>
          <w:rFonts w:ascii="Arial" w:eastAsia="Times New Roman" w:hAnsi="Arial" w:cs="Arial"/>
          <w:sz w:val="20"/>
          <w:szCs w:val="20"/>
          <w:lang w:eastAsia="de-DE"/>
        </w:rPr>
        <w:t xml:space="preserve"> ist. Auch</w:t>
      </w:r>
      <w:r w:rsidR="00F81B6E">
        <w:rPr>
          <w:rFonts w:ascii="Arial" w:eastAsia="Times New Roman" w:hAnsi="Arial" w:cs="Arial"/>
          <w:sz w:val="20"/>
          <w:szCs w:val="20"/>
          <w:lang w:eastAsia="de-DE"/>
        </w:rPr>
        <w:t xml:space="preserve"> 2018 werden die Löhne </w:t>
      </w:r>
      <w:r w:rsidR="00732B71">
        <w:rPr>
          <w:rFonts w:ascii="Arial" w:eastAsia="Times New Roman" w:hAnsi="Arial" w:cs="Arial"/>
          <w:sz w:val="20"/>
          <w:szCs w:val="20"/>
          <w:lang w:eastAsia="de-DE"/>
        </w:rPr>
        <w:t xml:space="preserve">in der Branche </w:t>
      </w:r>
      <w:r w:rsidR="00F81B6E">
        <w:rPr>
          <w:rFonts w:ascii="Arial" w:eastAsia="Times New Roman" w:hAnsi="Arial" w:cs="Arial"/>
          <w:sz w:val="20"/>
          <w:szCs w:val="20"/>
          <w:lang w:eastAsia="de-DE"/>
        </w:rPr>
        <w:t>weiter steigen</w:t>
      </w:r>
      <w:r w:rsidR="003B34D0">
        <w:rPr>
          <w:rFonts w:ascii="Arial" w:eastAsia="Times New Roman" w:hAnsi="Arial" w:cs="Arial"/>
          <w:sz w:val="20"/>
          <w:szCs w:val="20"/>
          <w:lang w:eastAsia="de-DE"/>
        </w:rPr>
        <w:t>. S</w:t>
      </w:r>
      <w:r w:rsidR="00F81B6E">
        <w:rPr>
          <w:rFonts w:ascii="Arial" w:eastAsia="Times New Roman" w:hAnsi="Arial" w:cs="Arial"/>
          <w:sz w:val="20"/>
          <w:szCs w:val="20"/>
          <w:lang w:eastAsia="de-DE"/>
        </w:rPr>
        <w:t>o ist zum 1. April</w:t>
      </w:r>
      <w:r w:rsidR="001725A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EE3499">
        <w:rPr>
          <w:rFonts w:ascii="Arial" w:eastAsia="Times New Roman" w:hAnsi="Arial" w:cs="Arial"/>
          <w:sz w:val="20"/>
          <w:szCs w:val="20"/>
          <w:lang w:eastAsia="de-DE"/>
        </w:rPr>
        <w:t xml:space="preserve">eine weitere </w:t>
      </w:r>
      <w:r w:rsidR="00FD1266">
        <w:rPr>
          <w:rFonts w:ascii="Arial" w:eastAsia="Times New Roman" w:hAnsi="Arial" w:cs="Arial"/>
          <w:sz w:val="20"/>
          <w:szCs w:val="20"/>
          <w:lang w:eastAsia="de-DE"/>
        </w:rPr>
        <w:t>tarifliche Erhöhung</w:t>
      </w:r>
      <w:r w:rsidR="008454C9">
        <w:rPr>
          <w:rFonts w:ascii="Arial" w:eastAsia="Times New Roman" w:hAnsi="Arial" w:cs="Arial"/>
          <w:sz w:val="20"/>
          <w:szCs w:val="20"/>
          <w:lang w:eastAsia="de-DE"/>
        </w:rPr>
        <w:t xml:space="preserve"> zwischen dem Interessenverband Deutscher Zeitarbeitsunternehmen</w:t>
      </w:r>
      <w:r w:rsidR="001725A6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8454C9">
        <w:rPr>
          <w:rFonts w:ascii="Arial" w:eastAsia="Times New Roman" w:hAnsi="Arial" w:cs="Arial"/>
          <w:sz w:val="20"/>
          <w:szCs w:val="20"/>
          <w:lang w:eastAsia="de-DE"/>
        </w:rPr>
        <w:t>(</w:t>
      </w:r>
      <w:r w:rsidR="001725A6">
        <w:rPr>
          <w:rFonts w:ascii="Arial" w:eastAsia="Times New Roman" w:hAnsi="Arial" w:cs="Arial"/>
          <w:sz w:val="20"/>
          <w:szCs w:val="20"/>
          <w:lang w:eastAsia="de-DE"/>
        </w:rPr>
        <w:t>iGZ</w:t>
      </w:r>
      <w:r w:rsidR="008454C9">
        <w:rPr>
          <w:rFonts w:ascii="Arial" w:eastAsia="Times New Roman" w:hAnsi="Arial" w:cs="Arial"/>
          <w:sz w:val="20"/>
          <w:szCs w:val="20"/>
          <w:lang w:eastAsia="de-DE"/>
        </w:rPr>
        <w:t>)</w:t>
      </w:r>
      <w:r w:rsidR="001725A6">
        <w:rPr>
          <w:rFonts w:ascii="Arial" w:eastAsia="Times New Roman" w:hAnsi="Arial" w:cs="Arial"/>
          <w:sz w:val="20"/>
          <w:szCs w:val="20"/>
          <w:lang w:eastAsia="de-DE"/>
        </w:rPr>
        <w:t xml:space="preserve"> und </w:t>
      </w:r>
      <w:r w:rsidR="008454C9">
        <w:rPr>
          <w:rFonts w:ascii="Arial" w:eastAsia="Times New Roman" w:hAnsi="Arial" w:cs="Arial"/>
          <w:sz w:val="20"/>
          <w:szCs w:val="20"/>
          <w:lang w:eastAsia="de-DE"/>
        </w:rPr>
        <w:t>dem Deutschen</w:t>
      </w:r>
      <w:r w:rsidR="001725A6">
        <w:rPr>
          <w:rFonts w:ascii="Arial" w:eastAsia="Times New Roman" w:hAnsi="Arial" w:cs="Arial"/>
          <w:sz w:val="20"/>
          <w:szCs w:val="20"/>
          <w:lang w:eastAsia="de-DE"/>
        </w:rPr>
        <w:t xml:space="preserve"> Gewerkschaftsbund </w:t>
      </w:r>
      <w:r w:rsidR="007F151D">
        <w:rPr>
          <w:rFonts w:ascii="Arial" w:eastAsia="Times New Roman" w:hAnsi="Arial" w:cs="Arial"/>
          <w:sz w:val="20"/>
          <w:szCs w:val="20"/>
          <w:lang w:eastAsia="de-DE"/>
        </w:rPr>
        <w:t>in Kraft getret</w:t>
      </w:r>
      <w:r w:rsidR="00732B71">
        <w:rPr>
          <w:rFonts w:ascii="Arial" w:eastAsia="Times New Roman" w:hAnsi="Arial" w:cs="Arial"/>
          <w:sz w:val="20"/>
          <w:szCs w:val="20"/>
          <w:lang w:eastAsia="de-DE"/>
        </w:rPr>
        <w:t xml:space="preserve">en. Die Gehälter </w:t>
      </w:r>
      <w:r w:rsidR="007F151D">
        <w:rPr>
          <w:rFonts w:ascii="Arial" w:eastAsia="Times New Roman" w:hAnsi="Arial" w:cs="Arial"/>
          <w:sz w:val="20"/>
          <w:szCs w:val="20"/>
          <w:lang w:eastAsia="de-DE"/>
        </w:rPr>
        <w:t>stiege</w:t>
      </w:r>
      <w:r w:rsidR="000D1789">
        <w:rPr>
          <w:rFonts w:ascii="Arial" w:eastAsia="Times New Roman" w:hAnsi="Arial" w:cs="Arial"/>
          <w:sz w:val="20"/>
          <w:szCs w:val="20"/>
          <w:lang w:eastAsia="de-DE"/>
        </w:rPr>
        <w:t>n</w:t>
      </w:r>
      <w:r w:rsidR="00246460">
        <w:rPr>
          <w:rFonts w:ascii="Arial" w:eastAsia="Times New Roman" w:hAnsi="Arial" w:cs="Arial"/>
          <w:sz w:val="20"/>
          <w:szCs w:val="20"/>
          <w:lang w:eastAsia="de-DE"/>
        </w:rPr>
        <w:t xml:space="preserve"> dadurch </w:t>
      </w:r>
      <w:r w:rsidR="007F151D">
        <w:rPr>
          <w:rFonts w:ascii="Arial" w:eastAsia="Times New Roman" w:hAnsi="Arial" w:cs="Arial"/>
          <w:sz w:val="20"/>
          <w:szCs w:val="20"/>
          <w:lang w:eastAsia="de-DE"/>
        </w:rPr>
        <w:t xml:space="preserve">in </w:t>
      </w:r>
      <w:r w:rsidR="001725A6" w:rsidRPr="001725A6">
        <w:rPr>
          <w:rFonts w:ascii="Arial" w:eastAsia="Times New Roman" w:hAnsi="Arial" w:cs="Arial"/>
          <w:sz w:val="20"/>
          <w:szCs w:val="20"/>
          <w:lang w:eastAsia="de-DE"/>
        </w:rPr>
        <w:t>Westdeutschland um 2,8 Prozent und in Ostdeutschland um 4 Prozent.</w:t>
      </w:r>
      <w:r w:rsidR="000D1789">
        <w:rPr>
          <w:rFonts w:ascii="Arial" w:eastAsia="Times New Roman" w:hAnsi="Arial" w:cs="Arial"/>
          <w:sz w:val="20"/>
          <w:szCs w:val="20"/>
          <w:lang w:eastAsia="de-DE"/>
        </w:rPr>
        <w:t xml:space="preserve"> Somit liegt der Mindestlohn </w:t>
      </w:r>
      <w:r w:rsidR="000D1789" w:rsidRPr="000D1789">
        <w:rPr>
          <w:rFonts w:ascii="Arial" w:eastAsia="Times New Roman" w:hAnsi="Arial" w:cs="Arial"/>
          <w:sz w:val="20"/>
          <w:szCs w:val="20"/>
          <w:lang w:eastAsia="de-DE"/>
        </w:rPr>
        <w:t>mit 9,49 Euro (West) bzw</w:t>
      </w:r>
      <w:r w:rsidR="00CD773C">
        <w:rPr>
          <w:rFonts w:ascii="Arial" w:eastAsia="Times New Roman" w:hAnsi="Arial" w:cs="Arial"/>
          <w:sz w:val="20"/>
          <w:szCs w:val="20"/>
          <w:lang w:eastAsia="de-DE"/>
        </w:rPr>
        <w:t>. 9,27 Euro (Ost) weiterhin deutlich</w:t>
      </w:r>
      <w:r w:rsidR="000D1789" w:rsidRPr="000D1789">
        <w:rPr>
          <w:rFonts w:ascii="Arial" w:eastAsia="Times New Roman" w:hAnsi="Arial" w:cs="Arial"/>
          <w:sz w:val="20"/>
          <w:szCs w:val="20"/>
          <w:lang w:eastAsia="de-DE"/>
        </w:rPr>
        <w:t xml:space="preserve"> über dem gesetzlichen Mindestlohn von 8,84 Euro.</w:t>
      </w:r>
    </w:p>
    <w:p w14:paraId="3293C3D9" w14:textId="633DB65B" w:rsidR="00272345" w:rsidRPr="00B21B8C" w:rsidRDefault="00F81B6E" w:rsidP="00272345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sz w:val="20"/>
          <w:szCs w:val="24"/>
          <w:lang w:eastAsia="de-DE"/>
        </w:rPr>
      </w:pPr>
      <w:r>
        <w:rPr>
          <w:rFonts w:ascii="Arial" w:eastAsia="Times New Roman" w:hAnsi="Arial" w:cs="Arial"/>
          <w:b/>
          <w:sz w:val="20"/>
          <w:szCs w:val="24"/>
          <w:lang w:eastAsia="de-DE"/>
        </w:rPr>
        <w:t>Veru</w:t>
      </w:r>
      <w:r w:rsidR="00781091">
        <w:rPr>
          <w:rFonts w:ascii="Arial" w:eastAsia="Times New Roman" w:hAnsi="Arial" w:cs="Arial"/>
          <w:b/>
          <w:sz w:val="20"/>
          <w:szCs w:val="24"/>
          <w:lang w:eastAsia="de-DE"/>
        </w:rPr>
        <w:t>nsicherung durch AÜG-Reform</w:t>
      </w:r>
    </w:p>
    <w:p w14:paraId="23FEE399" w14:textId="745DF773" w:rsidR="00E86AFF" w:rsidRPr="00797F53" w:rsidRDefault="007F151D" w:rsidP="00797F53">
      <w:pPr>
        <w:widowControl w:val="0"/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>Doch trotz steigender Beschäftigtenzahlen und höherer Löhne: Die Reform des Arbeit</w:t>
      </w:r>
      <w:r w:rsidR="009B1916">
        <w:rPr>
          <w:rFonts w:ascii="Arial" w:eastAsia="Times New Roman" w:hAnsi="Arial" w:cs="Arial"/>
          <w:sz w:val="20"/>
          <w:szCs w:val="20"/>
          <w:lang w:eastAsia="de-DE"/>
        </w:rPr>
        <w:t>nehmerüberlassungsgesetzes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, deren Auswirkungen in diesem Jahr erstmals umfassend spürbar werden, sorgen bei den Betroffenen vor allem für Unsicherheit. </w:t>
      </w:r>
      <w:r w:rsidR="009D55C2">
        <w:rPr>
          <w:rFonts w:ascii="Arial" w:eastAsia="Times New Roman" w:hAnsi="Arial" w:cs="Arial"/>
          <w:sz w:val="20"/>
          <w:szCs w:val="20"/>
          <w:lang w:eastAsia="de-DE"/>
        </w:rPr>
        <w:t xml:space="preserve">Das belegt </w:t>
      </w:r>
      <w:r w:rsidR="00026D76">
        <w:rPr>
          <w:rFonts w:ascii="Arial" w:eastAsia="Times New Roman" w:hAnsi="Arial" w:cs="Arial"/>
          <w:sz w:val="20"/>
          <w:szCs w:val="20"/>
          <w:lang w:eastAsia="de-DE"/>
        </w:rPr>
        <w:t xml:space="preserve">die </w:t>
      </w:r>
      <w:r w:rsidR="009D55C2">
        <w:rPr>
          <w:rFonts w:ascii="Arial" w:eastAsia="Times New Roman" w:hAnsi="Arial" w:cs="Arial"/>
          <w:sz w:val="20"/>
          <w:szCs w:val="20"/>
          <w:lang w:eastAsia="de-DE"/>
        </w:rPr>
        <w:t>aktuelle Befragung von rund 1.500 Orizon-Zeitarbeitnehmern durch das unabhängige</w:t>
      </w:r>
      <w:r w:rsidR="009D55C2" w:rsidRPr="009D55C2">
        <w:rPr>
          <w:rFonts w:ascii="Arial" w:eastAsia="Times New Roman" w:hAnsi="Arial" w:cs="Arial"/>
          <w:sz w:val="20"/>
          <w:szCs w:val="20"/>
          <w:lang w:eastAsia="de-DE"/>
        </w:rPr>
        <w:t xml:space="preserve"> Marktfor</w:t>
      </w:r>
      <w:r w:rsidR="009D55C2">
        <w:rPr>
          <w:rFonts w:ascii="Arial" w:eastAsia="Times New Roman" w:hAnsi="Arial" w:cs="Arial"/>
          <w:sz w:val="20"/>
          <w:szCs w:val="20"/>
          <w:lang w:eastAsia="de-DE"/>
        </w:rPr>
        <w:t>schungs- und Analyseunternehmen Lünendonk</w:t>
      </w:r>
      <w:r w:rsidR="009D55C2" w:rsidRPr="009D55C2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="00D774C9">
        <w:rPr>
          <w:rFonts w:ascii="Arial" w:eastAsia="Times New Roman" w:hAnsi="Arial" w:cs="Arial"/>
          <w:sz w:val="20"/>
          <w:szCs w:val="20"/>
          <w:lang w:eastAsia="de-DE"/>
        </w:rPr>
        <w:t xml:space="preserve"> So erwarten viele</w:t>
      </w:r>
      <w:r w:rsidR="002A423A">
        <w:rPr>
          <w:rFonts w:ascii="Arial" w:eastAsia="Times New Roman" w:hAnsi="Arial" w:cs="Arial"/>
          <w:sz w:val="20"/>
          <w:szCs w:val="20"/>
          <w:lang w:eastAsia="de-DE"/>
        </w:rPr>
        <w:t xml:space="preserve"> Teilnehmer der Studie</w:t>
      </w:r>
      <w:r w:rsidR="00D774C9">
        <w:rPr>
          <w:rFonts w:ascii="Arial" w:eastAsia="Times New Roman" w:hAnsi="Arial" w:cs="Arial"/>
          <w:sz w:val="20"/>
          <w:szCs w:val="20"/>
          <w:lang w:eastAsia="de-DE"/>
        </w:rPr>
        <w:t xml:space="preserve"> häufigere Einsatzwechsel und infolgedessen stärkere Schwankungen ihres Gehalts.</w:t>
      </w:r>
      <w:r w:rsidR="002A423A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D774C9">
        <w:rPr>
          <w:rFonts w:ascii="Arial" w:eastAsia="Times New Roman" w:hAnsi="Arial" w:cs="Arial"/>
          <w:sz w:val="20"/>
          <w:szCs w:val="20"/>
          <w:lang w:eastAsia="de-DE"/>
        </w:rPr>
        <w:t xml:space="preserve">Gestiegene Angst vor einem Jobverlust ist eine weitere Folge der AÜG-Reform aus Sicht der Betroffenen. Schließlich fällt auch das Gesamturteil </w:t>
      </w:r>
      <w:r w:rsidR="002A423A">
        <w:rPr>
          <w:rFonts w:ascii="Arial" w:eastAsia="Times New Roman" w:hAnsi="Arial" w:cs="Arial"/>
          <w:sz w:val="20"/>
          <w:szCs w:val="20"/>
          <w:lang w:eastAsia="de-DE"/>
        </w:rPr>
        <w:t>ernüchternd aus: mehr als die Hälfte der Zeitarbeitnehmer sieht in der neuen Gesetzgebung mehr Nachteile als Vorteile.</w:t>
      </w:r>
      <w:r w:rsidR="00732B71">
        <w:rPr>
          <w:rFonts w:ascii="Arial" w:eastAsia="Times New Roman" w:hAnsi="Arial" w:cs="Arial"/>
          <w:sz w:val="20"/>
          <w:szCs w:val="20"/>
          <w:lang w:eastAsia="de-DE"/>
        </w:rPr>
        <w:t xml:space="preserve"> „2018 wird ein Schlüsseljahr für die B</w:t>
      </w:r>
      <w:r w:rsidR="0090053C">
        <w:rPr>
          <w:rFonts w:ascii="Arial" w:eastAsia="Times New Roman" w:hAnsi="Arial" w:cs="Arial"/>
          <w:sz w:val="20"/>
          <w:szCs w:val="20"/>
          <w:lang w:eastAsia="de-DE"/>
        </w:rPr>
        <w:t>ranche der Personaldienstleistungsunternehmen</w:t>
      </w:r>
      <w:r w:rsidR="00732B71">
        <w:rPr>
          <w:rFonts w:ascii="Arial" w:eastAsia="Times New Roman" w:hAnsi="Arial" w:cs="Arial"/>
          <w:sz w:val="20"/>
          <w:szCs w:val="20"/>
          <w:lang w:eastAsia="de-DE"/>
        </w:rPr>
        <w:t>“, ist Dr. Dieter Traub, CEO von Orizon, überzeugt. „</w:t>
      </w:r>
      <w:r w:rsidR="00797F53">
        <w:rPr>
          <w:rFonts w:ascii="Arial" w:eastAsia="Times New Roman" w:hAnsi="Arial" w:cs="Arial"/>
          <w:sz w:val="20"/>
          <w:szCs w:val="20"/>
          <w:lang w:eastAsia="de-DE"/>
        </w:rPr>
        <w:t xml:space="preserve">Mit unseren qualifizierten Mitarbeitern und unserer Wachstumsstrategie sind wir für die aktuellen Herausforderungen jedoch bestens gerüstet und blicken positiv in die Zukunft“, so Traub weiter. </w:t>
      </w:r>
    </w:p>
    <w:p w14:paraId="4EFE5502" w14:textId="77777777" w:rsidR="0090053C" w:rsidRDefault="0090053C" w:rsidP="004E182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5099957" w14:textId="77777777" w:rsidR="00F02454" w:rsidRDefault="00F02454" w:rsidP="004E182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C4C8722" w14:textId="77777777" w:rsidR="00F02454" w:rsidRDefault="00F02454" w:rsidP="004E182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4C88E7" w14:textId="36C7A482" w:rsidR="004E182D" w:rsidRDefault="004E182D" w:rsidP="004E182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</w:t>
      </w:r>
      <w:r w:rsidR="00900871">
        <w:rPr>
          <w:rFonts w:ascii="Arial" w:hAnsi="Arial" w:cs="Arial"/>
          <w:b/>
          <w:sz w:val="20"/>
          <w:szCs w:val="20"/>
        </w:rPr>
        <w:t>f</w:t>
      </w:r>
      <w:r>
        <w:rPr>
          <w:rFonts w:ascii="Arial" w:hAnsi="Arial" w:cs="Arial"/>
          <w:b/>
          <w:sz w:val="20"/>
          <w:szCs w:val="20"/>
        </w:rPr>
        <w:t>ikvorschau</w:t>
      </w:r>
    </w:p>
    <w:p w14:paraId="232CD7BE" w14:textId="77777777" w:rsidR="004E182D" w:rsidRDefault="004E182D" w:rsidP="004E182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7338" w:type="dxa"/>
        <w:tblLook w:val="04A0" w:firstRow="1" w:lastRow="0" w:firstColumn="1" w:lastColumn="0" w:noHBand="0" w:noVBand="1"/>
      </w:tblPr>
      <w:tblGrid>
        <w:gridCol w:w="7338"/>
      </w:tblGrid>
      <w:tr w:rsidR="004E182D" w:rsidRPr="00D85E4A" w14:paraId="31044187" w14:textId="77777777" w:rsidTr="006312C5">
        <w:trPr>
          <w:trHeight w:val="3644"/>
        </w:trPr>
        <w:tc>
          <w:tcPr>
            <w:tcW w:w="7338" w:type="dxa"/>
          </w:tcPr>
          <w:p w14:paraId="0A5D54FD" w14:textId="7499F2C9" w:rsidR="00EE1E20" w:rsidRDefault="00883493" w:rsidP="00D601F7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035917C1" wp14:editId="478EF22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98425</wp:posOffset>
                  </wp:positionV>
                  <wp:extent cx="4476750" cy="2690393"/>
                  <wp:effectExtent l="0" t="0" r="0" b="0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otolia_163233063_fotogestoeber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0" cy="2690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9233E5" w14:textId="77777777" w:rsidR="00F23D0E" w:rsidRDefault="00F23D0E" w:rsidP="00D601F7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38DDA4B2" w14:textId="77777777" w:rsidR="00F23D0E" w:rsidRDefault="00F23D0E" w:rsidP="00D601F7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2A04059A" w14:textId="77777777" w:rsidR="00EE1E20" w:rsidRDefault="00EE1E20" w:rsidP="00D601F7">
            <w:pPr>
              <w:rPr>
                <w:rFonts w:ascii="Arial" w:hAnsi="Arial" w:cs="Arial"/>
                <w:b/>
                <w:noProof/>
                <w:sz w:val="20"/>
                <w:szCs w:val="20"/>
                <w:lang w:eastAsia="de-DE"/>
              </w:rPr>
            </w:pPr>
          </w:p>
          <w:p w14:paraId="77579C9D" w14:textId="77777777" w:rsidR="004B59E5" w:rsidRDefault="004B59E5" w:rsidP="00D601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2031A9" w14:textId="77777777" w:rsidR="004B59E5" w:rsidRDefault="004B59E5" w:rsidP="00D601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1E1FB3" w14:textId="77777777" w:rsidR="00EE1E20" w:rsidRDefault="00EE1E20" w:rsidP="00D601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B2E0E2" w14:textId="77777777" w:rsidR="00EE1E20" w:rsidRDefault="00EE1E20" w:rsidP="00D601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6A0331" w14:textId="77777777" w:rsidR="004B59E5" w:rsidRDefault="004B59E5" w:rsidP="00D601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6CB263" w14:textId="77777777" w:rsidR="003F5463" w:rsidRPr="00D85E4A" w:rsidRDefault="003F5463" w:rsidP="00D601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182D" w:rsidRPr="00D85E4A" w14:paraId="31A06AEE" w14:textId="77777777" w:rsidTr="006312C5">
        <w:trPr>
          <w:trHeight w:val="112"/>
        </w:trPr>
        <w:tc>
          <w:tcPr>
            <w:tcW w:w="7338" w:type="dxa"/>
          </w:tcPr>
          <w:p w14:paraId="0B52AF6A" w14:textId="7854D176" w:rsidR="00472E06" w:rsidRPr="00D85E4A" w:rsidRDefault="004E182D" w:rsidP="00D601F7">
            <w:pPr>
              <w:widowControl w:val="0"/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D85E4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Bildunterschrift</w:t>
            </w:r>
            <w:r w:rsidRPr="00D85E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: </w:t>
            </w:r>
            <w:r w:rsidR="000456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Die AÜG-Reform sorgt für Unsicherheit in der Branche</w:t>
            </w:r>
          </w:p>
          <w:p w14:paraId="7E20210A" w14:textId="6184C6DA" w:rsidR="004E182D" w:rsidRPr="00D85E4A" w:rsidRDefault="004E182D" w:rsidP="00D601F7">
            <w:pPr>
              <w:widowControl w:val="0"/>
              <w:spacing w:after="0" w:line="288" w:lineRule="auto"/>
              <w:rPr>
                <w:rFonts w:ascii="Arial" w:eastAsia="Times New Roman" w:hAnsi="Arial" w:cs="Arial"/>
                <w:sz w:val="16"/>
                <w:szCs w:val="20"/>
                <w:lang w:eastAsia="de-DE"/>
              </w:rPr>
            </w:pPr>
            <w:r w:rsidRPr="00D85E4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Bildrechte</w:t>
            </w:r>
            <w:r w:rsidRPr="00D85E4A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:</w:t>
            </w:r>
            <w:r w:rsidRPr="00D85E4A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  <w:r w:rsidR="000456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fotolia.com/</w:t>
            </w:r>
            <w:proofErr w:type="spellStart"/>
            <w:r w:rsidR="0004566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fotogestoeber</w:t>
            </w:r>
            <w:proofErr w:type="spellEnd"/>
          </w:p>
        </w:tc>
      </w:tr>
    </w:tbl>
    <w:p w14:paraId="7232EE52" w14:textId="77777777" w:rsidR="00F23D0E" w:rsidRDefault="00F23D0E" w:rsidP="00B3023F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3D3056F" w14:textId="1D90F82B" w:rsidR="00732607" w:rsidRDefault="007326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7F9FB79" w14:textId="3C30B66B" w:rsidR="000D3A54" w:rsidRPr="00981FD0" w:rsidRDefault="000D3A54" w:rsidP="00B3023F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Orizon GmbH</w:t>
      </w:r>
    </w:p>
    <w:p w14:paraId="3DA790C4" w14:textId="77777777" w:rsidR="009D6D18" w:rsidRPr="00383F3E" w:rsidRDefault="009D6D18" w:rsidP="009D6D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Personalunternehmen Orizon bietet das umfassende Spektrum von Personaldienstleistungen an. Zum Serviceportfolio gehören Personalüberlassung und -vermittlung sowie die Durchführung komplexer Personalprojekte. Mit technischen, gewerblichen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und</w:t>
      </w:r>
      <w:r>
        <w:rPr>
          <w:rFonts w:ascii="Arial" w:hAnsi="Arial" w:cs="Arial"/>
          <w:sz w:val="20"/>
          <w:szCs w:val="20"/>
        </w:rPr>
        <w:t xml:space="preserve"> kaufmännischen Fach- und </w:t>
      </w:r>
      <w:r w:rsidRPr="00383F3E">
        <w:rPr>
          <w:rFonts w:ascii="Arial" w:hAnsi="Arial" w:cs="Arial"/>
          <w:sz w:val="20"/>
          <w:szCs w:val="20"/>
        </w:rPr>
        <w:t xml:space="preserve">Führungskräften wird ein Großteil der Berufsfelder abgedeckt. Mit dieser Strategie zählt das Unternehmen zu den Marktführern </w:t>
      </w:r>
      <w:r w:rsidRPr="00383F3E">
        <w:rPr>
          <w:rFonts w:ascii="Arial" w:hAnsi="Arial" w:cs="Arial"/>
          <w:bCs/>
          <w:sz w:val="20"/>
          <w:szCs w:val="20"/>
        </w:rPr>
        <w:t>für den</w:t>
      </w:r>
      <w:r w:rsidRPr="00383F3E">
        <w:rPr>
          <w:rFonts w:ascii="Arial" w:hAnsi="Arial" w:cs="Arial"/>
          <w:sz w:val="20"/>
          <w:szCs w:val="20"/>
        </w:rPr>
        <w:t xml:space="preserve"> deutschen Mittelstand. Seit 2017 gehört Orizon zur japanischen Unternehmensgruppe Outsourcing Inc., einer der führenden Unternehmensgruppen im Personaldienstleistungssegment weltweit.</w:t>
      </w:r>
    </w:p>
    <w:p w14:paraId="6069897D" w14:textId="77777777" w:rsidR="009D6D18" w:rsidRPr="00107F90" w:rsidRDefault="009D6D18" w:rsidP="009D6D18">
      <w:pPr>
        <w:rPr>
          <w:rStyle w:val="Link"/>
          <w:rFonts w:ascii="Arial" w:hAnsi="Arial" w:cs="Arial"/>
          <w:sz w:val="20"/>
          <w:szCs w:val="20"/>
        </w:rPr>
      </w:pPr>
      <w:r w:rsidRPr="00383F3E">
        <w:rPr>
          <w:rFonts w:ascii="Arial" w:hAnsi="Arial" w:cs="Arial"/>
          <w:sz w:val="20"/>
          <w:szCs w:val="20"/>
        </w:rPr>
        <w:t xml:space="preserve">Als Arbeitgeber von rund 7.500 Mitarbeitern, bundesweit ca. 80 Standorten und einem Umsatz von 295 Mio. Euro im Jahr 2017 belegt Orizon, laut </w:t>
      </w:r>
      <w:hyperlink r:id="rId11" w:history="1">
        <w:r w:rsidRPr="00383F3E">
          <w:rPr>
            <w:rStyle w:val="Link"/>
            <w:rFonts w:ascii="Arial" w:hAnsi="Arial" w:cs="Arial"/>
            <w:sz w:val="20"/>
            <w:szCs w:val="20"/>
          </w:rPr>
          <w:t>Lünendonk Liste</w:t>
        </w:r>
      </w:hyperlink>
      <w:r w:rsidRPr="00383F3E">
        <w:rPr>
          <w:rFonts w:ascii="Arial" w:hAnsi="Arial" w:cs="Arial"/>
          <w:sz w:val="20"/>
          <w:szCs w:val="20"/>
        </w:rPr>
        <w:t xml:space="preserve">, Platz 8 unter den führenden Personaldienstleistern in Deutschland. 2018 wurde Orizon von der </w:t>
      </w:r>
      <w:hyperlink r:id="rId12" w:history="1">
        <w:r w:rsidRPr="00383F3E">
          <w:rPr>
            <w:rStyle w:val="Link"/>
            <w:rFonts w:ascii="Arial" w:hAnsi="Arial" w:cs="Arial"/>
            <w:sz w:val="20"/>
            <w:szCs w:val="20"/>
          </w:rPr>
          <w:t>WirtschaftsWoche</w:t>
        </w:r>
      </w:hyperlink>
      <w:r w:rsidRPr="00383F3E">
        <w:rPr>
          <w:rFonts w:ascii="Arial" w:hAnsi="Arial" w:cs="Arial"/>
          <w:sz w:val="20"/>
          <w:szCs w:val="20"/>
        </w:rPr>
        <w:t xml:space="preserve"> als „Bester Mittelstandsdienstleister“ ausgezeichnet. </w:t>
      </w:r>
      <w:r w:rsidRPr="00383F3E">
        <w:rPr>
          <w:rFonts w:ascii="Arial" w:hAnsi="Arial" w:cs="Arial"/>
          <w:sz w:val="20"/>
          <w:szCs w:val="20"/>
        </w:rPr>
        <w:br/>
        <w:t xml:space="preserve">Weitere Informationen zum Unternehmen unter </w:t>
      </w:r>
      <w:hyperlink r:id="rId13" w:history="1">
        <w:r w:rsidRPr="00383F3E">
          <w:rPr>
            <w:rStyle w:val="Link"/>
            <w:rFonts w:ascii="Arial" w:hAnsi="Arial" w:cs="Arial"/>
            <w:sz w:val="20"/>
            <w:szCs w:val="20"/>
          </w:rPr>
          <w:t>https://www.orizon.de</w:t>
        </w:r>
      </w:hyperlink>
    </w:p>
    <w:p w14:paraId="6B5454A2" w14:textId="77777777" w:rsidR="006B7D2A" w:rsidRDefault="006B7D2A" w:rsidP="000D3A54">
      <w:pPr>
        <w:rPr>
          <w:rStyle w:val="Link"/>
          <w:rFonts w:ascii="Arial" w:hAnsi="Arial" w:cs="Arial"/>
          <w:sz w:val="20"/>
          <w:szCs w:val="20"/>
        </w:rPr>
      </w:pPr>
    </w:p>
    <w:p w14:paraId="1D3FB314" w14:textId="77777777" w:rsidR="000D3A54" w:rsidRDefault="000D3A54" w:rsidP="00B3023F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/>
          <w:sz w:val="20"/>
          <w:szCs w:val="20"/>
          <w:lang w:eastAsia="de-DE"/>
        </w:rPr>
      </w:pPr>
      <w:r w:rsidRPr="00C0114A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>Pressekontakt</w:t>
      </w:r>
    </w:p>
    <w:p w14:paraId="2FC5D338" w14:textId="77777777" w:rsidR="000D3A54" w:rsidRPr="000C1FCB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Unternehmen: Orizon GmbH Presseabteilung</w:t>
      </w:r>
      <w:r w:rsidRPr="000C1FCB">
        <w:rPr>
          <w:rFonts w:ascii="Arial" w:hAnsi="Arial" w:cs="Arial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 xml:space="preserve">Großer </w:t>
      </w:r>
      <w:proofErr w:type="spellStart"/>
      <w:r>
        <w:rPr>
          <w:rFonts w:ascii="Arial" w:hAnsi="Arial" w:cs="Arial"/>
          <w:sz w:val="20"/>
          <w:szCs w:val="20"/>
        </w:rPr>
        <w:t>Burstah</w:t>
      </w:r>
      <w:proofErr w:type="spellEnd"/>
      <w:r>
        <w:rPr>
          <w:rFonts w:ascii="Arial" w:hAnsi="Arial" w:cs="Arial"/>
          <w:sz w:val="20"/>
          <w:szCs w:val="20"/>
        </w:rPr>
        <w:t xml:space="preserve"> 23</w:t>
      </w:r>
      <w:r w:rsidRPr="000C1FCB">
        <w:rPr>
          <w:rFonts w:ascii="Arial" w:hAnsi="Arial" w:cs="Arial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>20457 Hamburg</w:t>
      </w:r>
      <w:r w:rsidRPr="000C1FCB">
        <w:rPr>
          <w:rFonts w:ascii="Arial" w:hAnsi="Arial" w:cs="Arial"/>
          <w:sz w:val="20"/>
          <w:szCs w:val="20"/>
        </w:rPr>
        <w:t xml:space="preserve"> |</w:t>
      </w:r>
    </w:p>
    <w:p w14:paraId="5344D3B9" w14:textId="77777777" w:rsidR="000D3A5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3168">
        <w:rPr>
          <w:rFonts w:ascii="Arial" w:hAnsi="Arial" w:cs="Arial"/>
          <w:sz w:val="20"/>
          <w:szCs w:val="20"/>
        </w:rPr>
        <w:t xml:space="preserve">E-Mail </w:t>
      </w:r>
      <w:hyperlink r:id="rId14" w:history="1">
        <w:r w:rsidRPr="00533168">
          <w:rPr>
            <w:rStyle w:val="Link"/>
            <w:rFonts w:ascii="Arial" w:hAnsi="Arial" w:cs="Arial"/>
            <w:sz w:val="20"/>
            <w:szCs w:val="20"/>
          </w:rPr>
          <w:t>presse@orizon.de</w:t>
        </w:r>
      </w:hyperlink>
      <w:r w:rsidRPr="00533168">
        <w:rPr>
          <w:rFonts w:ascii="Arial" w:hAnsi="Arial" w:cs="Arial"/>
          <w:sz w:val="20"/>
          <w:szCs w:val="20"/>
        </w:rPr>
        <w:t xml:space="preserve">  </w:t>
      </w:r>
    </w:p>
    <w:p w14:paraId="127B4BE2" w14:textId="77777777" w:rsidR="000D3A54" w:rsidRPr="00533168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F1AD141" w14:textId="77777777" w:rsidR="000D3A54" w:rsidRDefault="00094788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Agentur: Accente BizzComm</w:t>
      </w:r>
      <w:r w:rsidR="000D3A54" w:rsidRPr="00533168">
        <w:rPr>
          <w:rFonts w:ascii="Arial" w:hAnsi="Arial" w:cs="Arial"/>
          <w:sz w:val="20"/>
          <w:szCs w:val="20"/>
        </w:rPr>
        <w:t xml:space="preserve"> GmbH | </w:t>
      </w:r>
      <w:r w:rsidR="00667F99">
        <w:rPr>
          <w:rFonts w:ascii="Arial" w:hAnsi="Arial" w:cs="Arial"/>
          <w:sz w:val="20"/>
          <w:szCs w:val="20"/>
        </w:rPr>
        <w:t>Dr. Martina Neunecker | T 0611 / 40 80 619</w:t>
      </w:r>
      <w:r w:rsidR="000D3A54">
        <w:rPr>
          <w:rFonts w:ascii="Arial" w:hAnsi="Arial" w:cs="Arial"/>
          <w:sz w:val="20"/>
          <w:szCs w:val="20"/>
        </w:rPr>
        <w:t xml:space="preserve"> | </w:t>
      </w:r>
    </w:p>
    <w:p w14:paraId="62DA6E46" w14:textId="77777777" w:rsidR="00B80D2B" w:rsidRPr="00B80D2B" w:rsidRDefault="000D3A54" w:rsidP="003F6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5" w:history="1">
        <w:r w:rsidR="00667F99" w:rsidRPr="00222179">
          <w:rPr>
            <w:rStyle w:val="Link"/>
            <w:rFonts w:ascii="Arial" w:hAnsi="Arial" w:cs="Arial"/>
            <w:sz w:val="20"/>
            <w:szCs w:val="20"/>
          </w:rPr>
          <w:t>martina.neunecker@accente.de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sectPr w:rsidR="00B80D2B" w:rsidRPr="00B80D2B" w:rsidSect="002C5F49">
      <w:headerReference w:type="default" r:id="rId16"/>
      <w:footerReference w:type="default" r:id="rId17"/>
      <w:pgSz w:w="11906" w:h="16838"/>
      <w:pgMar w:top="2410" w:right="1417" w:bottom="993" w:left="1417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1A6B6" w14:textId="77777777" w:rsidR="0072336C" w:rsidRDefault="0072336C">
      <w:r>
        <w:separator/>
      </w:r>
    </w:p>
  </w:endnote>
  <w:endnote w:type="continuationSeparator" w:id="0">
    <w:p w14:paraId="5AF81D6C" w14:textId="77777777" w:rsidR="0072336C" w:rsidRDefault="0072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9645B6" w14:textId="77777777" w:rsidR="00A0060D" w:rsidRPr="00746B24" w:rsidRDefault="00A0060D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  <w:rPr>
        <w:rFonts w:ascii="Arial" w:eastAsia="Times New Roman" w:hAnsi="Arial" w:cs="Arial"/>
        <w:color w:val="808080"/>
        <w:sz w:val="16"/>
        <w:szCs w:val="16"/>
        <w:lang w:eastAsia="de-DE"/>
      </w:rPr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 Orizon GmbH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Berliner Allee 28c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86153 Augsburg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www.orizon.de</w:t>
    </w:r>
  </w:p>
  <w:p w14:paraId="56FD1E00" w14:textId="77777777" w:rsidR="00A0060D" w:rsidRPr="007A3BBD" w:rsidRDefault="00A0060D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Tel.: +49 (0) 821-5 09 91-0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Fax: +49 (0) 821-5 09 91-</w:t>
    </w:r>
    <w:r>
      <w:rPr>
        <w:rFonts w:ascii="Arial" w:eastAsia="Times New Roman" w:hAnsi="Arial" w:cs="Arial"/>
        <w:color w:val="808080"/>
        <w:sz w:val="16"/>
        <w:szCs w:val="16"/>
        <w:lang w:eastAsia="de-DE"/>
      </w:rPr>
      <w:t>1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5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presse@orizon.de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738025" w14:textId="77777777" w:rsidR="0072336C" w:rsidRDefault="0072336C">
      <w:r>
        <w:separator/>
      </w:r>
    </w:p>
  </w:footnote>
  <w:footnote w:type="continuationSeparator" w:id="0">
    <w:p w14:paraId="0A6BD95C" w14:textId="77777777" w:rsidR="0072336C" w:rsidRDefault="007233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CA179" w14:textId="77777777" w:rsidR="00A0060D" w:rsidRDefault="00A0060D" w:rsidP="006305DA">
    <w:pPr>
      <w:pStyle w:val="Kopfzeile"/>
      <w:tabs>
        <w:tab w:val="clear" w:pos="4536"/>
      </w:tabs>
      <w:rPr>
        <w:b/>
        <w:color w:val="808080"/>
        <w:spacing w:val="30"/>
        <w:sz w:val="32"/>
        <w:szCs w:val="32"/>
      </w:rPr>
    </w:pPr>
    <w:r>
      <w:rPr>
        <w:b/>
        <w:noProof/>
        <w:color w:val="808080"/>
        <w:spacing w:val="3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 wp14:anchorId="6AE25515" wp14:editId="07E7015D">
          <wp:simplePos x="0" y="0"/>
          <wp:positionH relativeFrom="column">
            <wp:posOffset>4272280</wp:posOffset>
          </wp:positionH>
          <wp:positionV relativeFrom="paragraph">
            <wp:posOffset>-12065</wp:posOffset>
          </wp:positionV>
          <wp:extent cx="1486800" cy="316800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RZ_Orizon_Logo_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808080"/>
        <w:spacing w:val="30"/>
        <w:sz w:val="32"/>
        <w:szCs w:val="32"/>
      </w:rPr>
      <w:tab/>
    </w:r>
  </w:p>
  <w:p w14:paraId="7D6B8CF3" w14:textId="77777777" w:rsidR="00A0060D" w:rsidRPr="001915F1" w:rsidRDefault="00A0060D" w:rsidP="006305DA">
    <w:pPr>
      <w:pStyle w:val="Kopfzeile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  <w:r>
      <w:rPr>
        <w:rFonts w:ascii="Arial" w:hAnsi="Arial" w:cs="Arial"/>
        <w:color w:val="808080"/>
        <w:spacing w:val="30"/>
        <w:sz w:val="28"/>
        <w:szCs w:val="28"/>
      </w:rPr>
      <w:t>Presseinformation</w:t>
    </w:r>
    <w:r w:rsidRPr="001915F1">
      <w:rPr>
        <w:rFonts w:ascii="Arial" w:hAnsi="Arial" w:cs="Arial"/>
        <w:color w:val="808080"/>
        <w:spacing w:val="3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E4328"/>
    <w:multiLevelType w:val="hybridMultilevel"/>
    <w:tmpl w:val="3E243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051F2"/>
    <w:multiLevelType w:val="hybridMultilevel"/>
    <w:tmpl w:val="DCEC0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7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33"/>
    <w:rsid w:val="000000BB"/>
    <w:rsid w:val="00021A4D"/>
    <w:rsid w:val="00024600"/>
    <w:rsid w:val="00025935"/>
    <w:rsid w:val="00026D76"/>
    <w:rsid w:val="00041EC1"/>
    <w:rsid w:val="00042190"/>
    <w:rsid w:val="00045667"/>
    <w:rsid w:val="000570A6"/>
    <w:rsid w:val="00063B86"/>
    <w:rsid w:val="000661B0"/>
    <w:rsid w:val="00077376"/>
    <w:rsid w:val="000815B7"/>
    <w:rsid w:val="00086294"/>
    <w:rsid w:val="00090615"/>
    <w:rsid w:val="000920DE"/>
    <w:rsid w:val="0009220F"/>
    <w:rsid w:val="00094788"/>
    <w:rsid w:val="00094834"/>
    <w:rsid w:val="0009575A"/>
    <w:rsid w:val="0009639D"/>
    <w:rsid w:val="000A05F0"/>
    <w:rsid w:val="000A2B2F"/>
    <w:rsid w:val="000A2EB4"/>
    <w:rsid w:val="000B0FE4"/>
    <w:rsid w:val="000B13CF"/>
    <w:rsid w:val="000B2E60"/>
    <w:rsid w:val="000B7D42"/>
    <w:rsid w:val="000C58FC"/>
    <w:rsid w:val="000D029F"/>
    <w:rsid w:val="000D1789"/>
    <w:rsid w:val="000D3A54"/>
    <w:rsid w:val="000F16F9"/>
    <w:rsid w:val="000F2122"/>
    <w:rsid w:val="001021E0"/>
    <w:rsid w:val="00103140"/>
    <w:rsid w:val="001033B5"/>
    <w:rsid w:val="00107128"/>
    <w:rsid w:val="00110645"/>
    <w:rsid w:val="00136FE6"/>
    <w:rsid w:val="00140C1C"/>
    <w:rsid w:val="00140EC8"/>
    <w:rsid w:val="00144926"/>
    <w:rsid w:val="00144E9E"/>
    <w:rsid w:val="0014538C"/>
    <w:rsid w:val="00146441"/>
    <w:rsid w:val="00152D44"/>
    <w:rsid w:val="001534F7"/>
    <w:rsid w:val="00155DC0"/>
    <w:rsid w:val="00156744"/>
    <w:rsid w:val="00156A4D"/>
    <w:rsid w:val="00156A80"/>
    <w:rsid w:val="0017118F"/>
    <w:rsid w:val="001725A6"/>
    <w:rsid w:val="00173714"/>
    <w:rsid w:val="00174B38"/>
    <w:rsid w:val="0017633A"/>
    <w:rsid w:val="00180991"/>
    <w:rsid w:val="00185C63"/>
    <w:rsid w:val="00185D4E"/>
    <w:rsid w:val="001915F1"/>
    <w:rsid w:val="00192306"/>
    <w:rsid w:val="001939BB"/>
    <w:rsid w:val="0019651C"/>
    <w:rsid w:val="001A2958"/>
    <w:rsid w:val="001A3580"/>
    <w:rsid w:val="001A6E3F"/>
    <w:rsid w:val="001B037D"/>
    <w:rsid w:val="001C447A"/>
    <w:rsid w:val="001C489D"/>
    <w:rsid w:val="001C796A"/>
    <w:rsid w:val="001D5CA3"/>
    <w:rsid w:val="001D7EDF"/>
    <w:rsid w:val="001E042A"/>
    <w:rsid w:val="001E5098"/>
    <w:rsid w:val="001E7CA8"/>
    <w:rsid w:val="001F1B0B"/>
    <w:rsid w:val="001F1DAF"/>
    <w:rsid w:val="001F3745"/>
    <w:rsid w:val="001F60A7"/>
    <w:rsid w:val="001F6779"/>
    <w:rsid w:val="00201EAF"/>
    <w:rsid w:val="0020244A"/>
    <w:rsid w:val="00202E94"/>
    <w:rsid w:val="00203997"/>
    <w:rsid w:val="00207FB8"/>
    <w:rsid w:val="002131CC"/>
    <w:rsid w:val="002163E8"/>
    <w:rsid w:val="00220C47"/>
    <w:rsid w:val="00221CEA"/>
    <w:rsid w:val="00223C94"/>
    <w:rsid w:val="00245ADC"/>
    <w:rsid w:val="00246460"/>
    <w:rsid w:val="002563AD"/>
    <w:rsid w:val="0025749F"/>
    <w:rsid w:val="002640BA"/>
    <w:rsid w:val="00272345"/>
    <w:rsid w:val="00287E8C"/>
    <w:rsid w:val="00290FBF"/>
    <w:rsid w:val="002921AD"/>
    <w:rsid w:val="002963D2"/>
    <w:rsid w:val="002A0C80"/>
    <w:rsid w:val="002A1D79"/>
    <w:rsid w:val="002A423A"/>
    <w:rsid w:val="002B71DD"/>
    <w:rsid w:val="002C1690"/>
    <w:rsid w:val="002C5F49"/>
    <w:rsid w:val="002D03B4"/>
    <w:rsid w:val="002D3556"/>
    <w:rsid w:val="002D5CEE"/>
    <w:rsid w:val="002E24BC"/>
    <w:rsid w:val="002E4ECF"/>
    <w:rsid w:val="002E5B18"/>
    <w:rsid w:val="002F53ED"/>
    <w:rsid w:val="002F734B"/>
    <w:rsid w:val="002F7567"/>
    <w:rsid w:val="003015B7"/>
    <w:rsid w:val="00302662"/>
    <w:rsid w:val="00305422"/>
    <w:rsid w:val="003075C8"/>
    <w:rsid w:val="00310B6E"/>
    <w:rsid w:val="0031116F"/>
    <w:rsid w:val="00312C25"/>
    <w:rsid w:val="00313073"/>
    <w:rsid w:val="00317E39"/>
    <w:rsid w:val="0033151A"/>
    <w:rsid w:val="00334A2B"/>
    <w:rsid w:val="00340F23"/>
    <w:rsid w:val="00341DF9"/>
    <w:rsid w:val="003462ED"/>
    <w:rsid w:val="00355C5C"/>
    <w:rsid w:val="00373524"/>
    <w:rsid w:val="00375991"/>
    <w:rsid w:val="0038428F"/>
    <w:rsid w:val="003852A3"/>
    <w:rsid w:val="0038644E"/>
    <w:rsid w:val="00390A81"/>
    <w:rsid w:val="00393AAD"/>
    <w:rsid w:val="003B1B7E"/>
    <w:rsid w:val="003B34D0"/>
    <w:rsid w:val="003B70A3"/>
    <w:rsid w:val="003C103A"/>
    <w:rsid w:val="003C2FC5"/>
    <w:rsid w:val="003D1F05"/>
    <w:rsid w:val="003E03F2"/>
    <w:rsid w:val="003E4D5D"/>
    <w:rsid w:val="003E6812"/>
    <w:rsid w:val="003F4E56"/>
    <w:rsid w:val="003F5463"/>
    <w:rsid w:val="003F69EA"/>
    <w:rsid w:val="004005AB"/>
    <w:rsid w:val="00403B3B"/>
    <w:rsid w:val="004044FD"/>
    <w:rsid w:val="00407627"/>
    <w:rsid w:val="004172F5"/>
    <w:rsid w:val="00424884"/>
    <w:rsid w:val="00426B18"/>
    <w:rsid w:val="004307CD"/>
    <w:rsid w:val="004311AC"/>
    <w:rsid w:val="00434209"/>
    <w:rsid w:val="00434EE5"/>
    <w:rsid w:val="00440D2E"/>
    <w:rsid w:val="00441217"/>
    <w:rsid w:val="004505C0"/>
    <w:rsid w:val="00451497"/>
    <w:rsid w:val="00452F82"/>
    <w:rsid w:val="004548D3"/>
    <w:rsid w:val="004644B9"/>
    <w:rsid w:val="00467B01"/>
    <w:rsid w:val="00472E06"/>
    <w:rsid w:val="00473848"/>
    <w:rsid w:val="00474FAF"/>
    <w:rsid w:val="00476B6E"/>
    <w:rsid w:val="00477369"/>
    <w:rsid w:val="00477412"/>
    <w:rsid w:val="00482B2C"/>
    <w:rsid w:val="00483812"/>
    <w:rsid w:val="004838D4"/>
    <w:rsid w:val="004842E0"/>
    <w:rsid w:val="00487BF4"/>
    <w:rsid w:val="00490182"/>
    <w:rsid w:val="00494BE3"/>
    <w:rsid w:val="004A38E2"/>
    <w:rsid w:val="004A67EB"/>
    <w:rsid w:val="004B09C3"/>
    <w:rsid w:val="004B59E5"/>
    <w:rsid w:val="004D02E0"/>
    <w:rsid w:val="004D0380"/>
    <w:rsid w:val="004E1490"/>
    <w:rsid w:val="004E182D"/>
    <w:rsid w:val="004E2298"/>
    <w:rsid w:val="004E5DC7"/>
    <w:rsid w:val="004F6F18"/>
    <w:rsid w:val="00500AE4"/>
    <w:rsid w:val="00506500"/>
    <w:rsid w:val="00507F58"/>
    <w:rsid w:val="005106E9"/>
    <w:rsid w:val="0051087A"/>
    <w:rsid w:val="005115A0"/>
    <w:rsid w:val="005130C0"/>
    <w:rsid w:val="00513620"/>
    <w:rsid w:val="005145BF"/>
    <w:rsid w:val="00520F2A"/>
    <w:rsid w:val="00521D1F"/>
    <w:rsid w:val="00521EC5"/>
    <w:rsid w:val="00525F91"/>
    <w:rsid w:val="00530AA3"/>
    <w:rsid w:val="005313E5"/>
    <w:rsid w:val="005343E9"/>
    <w:rsid w:val="00535A19"/>
    <w:rsid w:val="00557281"/>
    <w:rsid w:val="00570028"/>
    <w:rsid w:val="005704CC"/>
    <w:rsid w:val="00574B7B"/>
    <w:rsid w:val="00575B78"/>
    <w:rsid w:val="0057787A"/>
    <w:rsid w:val="00582951"/>
    <w:rsid w:val="005849FE"/>
    <w:rsid w:val="00590531"/>
    <w:rsid w:val="00593C4F"/>
    <w:rsid w:val="00593FA5"/>
    <w:rsid w:val="005A38D7"/>
    <w:rsid w:val="005A4F88"/>
    <w:rsid w:val="005B0C2F"/>
    <w:rsid w:val="005B1606"/>
    <w:rsid w:val="005B2946"/>
    <w:rsid w:val="005C1E6D"/>
    <w:rsid w:val="005C3AFF"/>
    <w:rsid w:val="005C4022"/>
    <w:rsid w:val="005C4661"/>
    <w:rsid w:val="005D47E5"/>
    <w:rsid w:val="005D5466"/>
    <w:rsid w:val="005E4558"/>
    <w:rsid w:val="005E71F7"/>
    <w:rsid w:val="005F41C8"/>
    <w:rsid w:val="006008ED"/>
    <w:rsid w:val="006044F2"/>
    <w:rsid w:val="0061094E"/>
    <w:rsid w:val="006112EB"/>
    <w:rsid w:val="00611C2A"/>
    <w:rsid w:val="006141BF"/>
    <w:rsid w:val="00617304"/>
    <w:rsid w:val="00621495"/>
    <w:rsid w:val="006305DA"/>
    <w:rsid w:val="00630726"/>
    <w:rsid w:val="006312C5"/>
    <w:rsid w:val="0063780A"/>
    <w:rsid w:val="0064263A"/>
    <w:rsid w:val="0064404E"/>
    <w:rsid w:val="00657E1B"/>
    <w:rsid w:val="006645EB"/>
    <w:rsid w:val="00666E55"/>
    <w:rsid w:val="00667865"/>
    <w:rsid w:val="00667BDC"/>
    <w:rsid w:val="00667F99"/>
    <w:rsid w:val="00675F8B"/>
    <w:rsid w:val="00680D8D"/>
    <w:rsid w:val="0068265A"/>
    <w:rsid w:val="00690EB5"/>
    <w:rsid w:val="006914BD"/>
    <w:rsid w:val="00694363"/>
    <w:rsid w:val="00697C46"/>
    <w:rsid w:val="006A67B6"/>
    <w:rsid w:val="006A6C96"/>
    <w:rsid w:val="006B262F"/>
    <w:rsid w:val="006B2732"/>
    <w:rsid w:val="006B2873"/>
    <w:rsid w:val="006B382E"/>
    <w:rsid w:val="006B4841"/>
    <w:rsid w:val="006B7A58"/>
    <w:rsid w:val="006B7D2A"/>
    <w:rsid w:val="006C3EC2"/>
    <w:rsid w:val="006C794D"/>
    <w:rsid w:val="006D3947"/>
    <w:rsid w:val="006D4BBD"/>
    <w:rsid w:val="006E1945"/>
    <w:rsid w:val="006E2941"/>
    <w:rsid w:val="006E4021"/>
    <w:rsid w:val="006F3E5A"/>
    <w:rsid w:val="006F4164"/>
    <w:rsid w:val="00702734"/>
    <w:rsid w:val="0070644B"/>
    <w:rsid w:val="00706DB6"/>
    <w:rsid w:val="0071281A"/>
    <w:rsid w:val="007137FD"/>
    <w:rsid w:val="00714AD6"/>
    <w:rsid w:val="00714FBB"/>
    <w:rsid w:val="0072336C"/>
    <w:rsid w:val="00724B4B"/>
    <w:rsid w:val="007275F5"/>
    <w:rsid w:val="007279E1"/>
    <w:rsid w:val="00732607"/>
    <w:rsid w:val="00732B71"/>
    <w:rsid w:val="00734EED"/>
    <w:rsid w:val="00737775"/>
    <w:rsid w:val="007478ED"/>
    <w:rsid w:val="00752B8C"/>
    <w:rsid w:val="007532F7"/>
    <w:rsid w:val="00754BA6"/>
    <w:rsid w:val="007634FD"/>
    <w:rsid w:val="00764A47"/>
    <w:rsid w:val="00770FA1"/>
    <w:rsid w:val="00772B4C"/>
    <w:rsid w:val="007730B2"/>
    <w:rsid w:val="0077413A"/>
    <w:rsid w:val="00774405"/>
    <w:rsid w:val="00776014"/>
    <w:rsid w:val="007767FF"/>
    <w:rsid w:val="00776C3A"/>
    <w:rsid w:val="00776DA3"/>
    <w:rsid w:val="0078101F"/>
    <w:rsid w:val="00781091"/>
    <w:rsid w:val="007863A8"/>
    <w:rsid w:val="00787663"/>
    <w:rsid w:val="0079738D"/>
    <w:rsid w:val="00797820"/>
    <w:rsid w:val="00797F53"/>
    <w:rsid w:val="007A3BBD"/>
    <w:rsid w:val="007A5C5D"/>
    <w:rsid w:val="007A6CF2"/>
    <w:rsid w:val="007B0323"/>
    <w:rsid w:val="007B04E2"/>
    <w:rsid w:val="007B2633"/>
    <w:rsid w:val="007B3D74"/>
    <w:rsid w:val="007B5D0B"/>
    <w:rsid w:val="007C7BE9"/>
    <w:rsid w:val="007D3F75"/>
    <w:rsid w:val="007E118D"/>
    <w:rsid w:val="007E1EBA"/>
    <w:rsid w:val="007E263F"/>
    <w:rsid w:val="007E3390"/>
    <w:rsid w:val="007E478E"/>
    <w:rsid w:val="007F151D"/>
    <w:rsid w:val="007F16CB"/>
    <w:rsid w:val="007F361E"/>
    <w:rsid w:val="007F7703"/>
    <w:rsid w:val="00801A56"/>
    <w:rsid w:val="008045C4"/>
    <w:rsid w:val="008123AB"/>
    <w:rsid w:val="00815DE1"/>
    <w:rsid w:val="00815E62"/>
    <w:rsid w:val="008203C8"/>
    <w:rsid w:val="00820ED8"/>
    <w:rsid w:val="008235D6"/>
    <w:rsid w:val="008246CE"/>
    <w:rsid w:val="00827063"/>
    <w:rsid w:val="00831A40"/>
    <w:rsid w:val="00832F50"/>
    <w:rsid w:val="008333A6"/>
    <w:rsid w:val="00834D5B"/>
    <w:rsid w:val="00836A7D"/>
    <w:rsid w:val="00837DC5"/>
    <w:rsid w:val="00841D7C"/>
    <w:rsid w:val="008450C4"/>
    <w:rsid w:val="008454C9"/>
    <w:rsid w:val="0084661B"/>
    <w:rsid w:val="00846914"/>
    <w:rsid w:val="00850128"/>
    <w:rsid w:val="008520D6"/>
    <w:rsid w:val="00855270"/>
    <w:rsid w:val="00860214"/>
    <w:rsid w:val="00865E78"/>
    <w:rsid w:val="008724A2"/>
    <w:rsid w:val="00877EF1"/>
    <w:rsid w:val="00882BC9"/>
    <w:rsid w:val="00883493"/>
    <w:rsid w:val="00883EC5"/>
    <w:rsid w:val="00885DEA"/>
    <w:rsid w:val="00886EFD"/>
    <w:rsid w:val="00887227"/>
    <w:rsid w:val="0089039A"/>
    <w:rsid w:val="008A09F4"/>
    <w:rsid w:val="008A3B04"/>
    <w:rsid w:val="008A4018"/>
    <w:rsid w:val="008A5414"/>
    <w:rsid w:val="008A5855"/>
    <w:rsid w:val="008A5EF5"/>
    <w:rsid w:val="008A6014"/>
    <w:rsid w:val="008A618E"/>
    <w:rsid w:val="008A63A5"/>
    <w:rsid w:val="008B266A"/>
    <w:rsid w:val="008D139B"/>
    <w:rsid w:val="008D6CE2"/>
    <w:rsid w:val="008E2BD9"/>
    <w:rsid w:val="008F0D9E"/>
    <w:rsid w:val="008F17DB"/>
    <w:rsid w:val="008F3260"/>
    <w:rsid w:val="008F3F69"/>
    <w:rsid w:val="0090053C"/>
    <w:rsid w:val="00900871"/>
    <w:rsid w:val="009038D8"/>
    <w:rsid w:val="00905ECA"/>
    <w:rsid w:val="00924029"/>
    <w:rsid w:val="0092790E"/>
    <w:rsid w:val="00940EE7"/>
    <w:rsid w:val="00942BB0"/>
    <w:rsid w:val="00950C25"/>
    <w:rsid w:val="00954BBC"/>
    <w:rsid w:val="0096597F"/>
    <w:rsid w:val="0097362E"/>
    <w:rsid w:val="009813CC"/>
    <w:rsid w:val="00981FD0"/>
    <w:rsid w:val="00984BA7"/>
    <w:rsid w:val="00985A39"/>
    <w:rsid w:val="00985B2D"/>
    <w:rsid w:val="00987B3D"/>
    <w:rsid w:val="00991A64"/>
    <w:rsid w:val="009926AA"/>
    <w:rsid w:val="009A3539"/>
    <w:rsid w:val="009A5599"/>
    <w:rsid w:val="009A5CA9"/>
    <w:rsid w:val="009B1916"/>
    <w:rsid w:val="009B1C15"/>
    <w:rsid w:val="009B321B"/>
    <w:rsid w:val="009B4B2A"/>
    <w:rsid w:val="009B52AC"/>
    <w:rsid w:val="009C151A"/>
    <w:rsid w:val="009D55C2"/>
    <w:rsid w:val="009D652B"/>
    <w:rsid w:val="009D6D18"/>
    <w:rsid w:val="009E3118"/>
    <w:rsid w:val="009E712B"/>
    <w:rsid w:val="009F094A"/>
    <w:rsid w:val="009F393E"/>
    <w:rsid w:val="009F3AAA"/>
    <w:rsid w:val="00A001B3"/>
    <w:rsid w:val="00A0060D"/>
    <w:rsid w:val="00A11389"/>
    <w:rsid w:val="00A11A73"/>
    <w:rsid w:val="00A12CEA"/>
    <w:rsid w:val="00A14200"/>
    <w:rsid w:val="00A23A34"/>
    <w:rsid w:val="00A23FA8"/>
    <w:rsid w:val="00A24D12"/>
    <w:rsid w:val="00A25D28"/>
    <w:rsid w:val="00A26BAB"/>
    <w:rsid w:val="00A31F06"/>
    <w:rsid w:val="00A37124"/>
    <w:rsid w:val="00A5012F"/>
    <w:rsid w:val="00A50D12"/>
    <w:rsid w:val="00A50F35"/>
    <w:rsid w:val="00A515D4"/>
    <w:rsid w:val="00A54140"/>
    <w:rsid w:val="00A7339E"/>
    <w:rsid w:val="00A81E37"/>
    <w:rsid w:val="00A86666"/>
    <w:rsid w:val="00A94F0F"/>
    <w:rsid w:val="00A97EF3"/>
    <w:rsid w:val="00AA6994"/>
    <w:rsid w:val="00AB1CE9"/>
    <w:rsid w:val="00AB1F20"/>
    <w:rsid w:val="00AB5106"/>
    <w:rsid w:val="00AB533A"/>
    <w:rsid w:val="00AB5E35"/>
    <w:rsid w:val="00AC6013"/>
    <w:rsid w:val="00AC6604"/>
    <w:rsid w:val="00AC72F0"/>
    <w:rsid w:val="00AD138B"/>
    <w:rsid w:val="00AD26E4"/>
    <w:rsid w:val="00AD3807"/>
    <w:rsid w:val="00AD7ABB"/>
    <w:rsid w:val="00AE2C9D"/>
    <w:rsid w:val="00AE5B9F"/>
    <w:rsid w:val="00AE6542"/>
    <w:rsid w:val="00AF0B83"/>
    <w:rsid w:val="00AF6533"/>
    <w:rsid w:val="00B00FFE"/>
    <w:rsid w:val="00B045BF"/>
    <w:rsid w:val="00B04651"/>
    <w:rsid w:val="00B14B5B"/>
    <w:rsid w:val="00B17283"/>
    <w:rsid w:val="00B20FB2"/>
    <w:rsid w:val="00B21B8C"/>
    <w:rsid w:val="00B26108"/>
    <w:rsid w:val="00B277DC"/>
    <w:rsid w:val="00B3023F"/>
    <w:rsid w:val="00B32A82"/>
    <w:rsid w:val="00B3327D"/>
    <w:rsid w:val="00B355B4"/>
    <w:rsid w:val="00B42D26"/>
    <w:rsid w:val="00B5748B"/>
    <w:rsid w:val="00B57CCC"/>
    <w:rsid w:val="00B639EC"/>
    <w:rsid w:val="00B70E66"/>
    <w:rsid w:val="00B71762"/>
    <w:rsid w:val="00B749A9"/>
    <w:rsid w:val="00B80D2B"/>
    <w:rsid w:val="00B844F7"/>
    <w:rsid w:val="00B86407"/>
    <w:rsid w:val="00B91CD7"/>
    <w:rsid w:val="00B96178"/>
    <w:rsid w:val="00B97985"/>
    <w:rsid w:val="00BA4508"/>
    <w:rsid w:val="00BA5576"/>
    <w:rsid w:val="00BC6038"/>
    <w:rsid w:val="00BD1850"/>
    <w:rsid w:val="00BD2870"/>
    <w:rsid w:val="00BE072A"/>
    <w:rsid w:val="00BE073C"/>
    <w:rsid w:val="00BE2561"/>
    <w:rsid w:val="00BE374B"/>
    <w:rsid w:val="00BF242E"/>
    <w:rsid w:val="00BF7132"/>
    <w:rsid w:val="00C002DC"/>
    <w:rsid w:val="00C008F6"/>
    <w:rsid w:val="00C024CB"/>
    <w:rsid w:val="00C118EB"/>
    <w:rsid w:val="00C14AD2"/>
    <w:rsid w:val="00C14B30"/>
    <w:rsid w:val="00C15338"/>
    <w:rsid w:val="00C20E86"/>
    <w:rsid w:val="00C21850"/>
    <w:rsid w:val="00C231AF"/>
    <w:rsid w:val="00C26807"/>
    <w:rsid w:val="00C26BA4"/>
    <w:rsid w:val="00C30EED"/>
    <w:rsid w:val="00C322D9"/>
    <w:rsid w:val="00C36CE5"/>
    <w:rsid w:val="00C37057"/>
    <w:rsid w:val="00C43921"/>
    <w:rsid w:val="00C52412"/>
    <w:rsid w:val="00C5499F"/>
    <w:rsid w:val="00C55D52"/>
    <w:rsid w:val="00C56C53"/>
    <w:rsid w:val="00C62F86"/>
    <w:rsid w:val="00C64635"/>
    <w:rsid w:val="00C823FE"/>
    <w:rsid w:val="00C8452A"/>
    <w:rsid w:val="00C93FF8"/>
    <w:rsid w:val="00C94820"/>
    <w:rsid w:val="00C95E47"/>
    <w:rsid w:val="00C9755A"/>
    <w:rsid w:val="00CA2A70"/>
    <w:rsid w:val="00CA7B46"/>
    <w:rsid w:val="00CB4F64"/>
    <w:rsid w:val="00CC0EE3"/>
    <w:rsid w:val="00CC206F"/>
    <w:rsid w:val="00CC4C93"/>
    <w:rsid w:val="00CD1702"/>
    <w:rsid w:val="00CD2643"/>
    <w:rsid w:val="00CD7303"/>
    <w:rsid w:val="00CD773C"/>
    <w:rsid w:val="00CE2B69"/>
    <w:rsid w:val="00CE3377"/>
    <w:rsid w:val="00CE57EE"/>
    <w:rsid w:val="00CE70B9"/>
    <w:rsid w:val="00CF3C5D"/>
    <w:rsid w:val="00CF6FB5"/>
    <w:rsid w:val="00D04733"/>
    <w:rsid w:val="00D05890"/>
    <w:rsid w:val="00D06284"/>
    <w:rsid w:val="00D11C80"/>
    <w:rsid w:val="00D15E16"/>
    <w:rsid w:val="00D17287"/>
    <w:rsid w:val="00D17FE9"/>
    <w:rsid w:val="00D21C05"/>
    <w:rsid w:val="00D21C5F"/>
    <w:rsid w:val="00D31F47"/>
    <w:rsid w:val="00D36C48"/>
    <w:rsid w:val="00D41771"/>
    <w:rsid w:val="00D53595"/>
    <w:rsid w:val="00D5412A"/>
    <w:rsid w:val="00D54A73"/>
    <w:rsid w:val="00D54DF4"/>
    <w:rsid w:val="00D56575"/>
    <w:rsid w:val="00D601F7"/>
    <w:rsid w:val="00D60B6B"/>
    <w:rsid w:val="00D62FA3"/>
    <w:rsid w:val="00D633E7"/>
    <w:rsid w:val="00D636DF"/>
    <w:rsid w:val="00D774C9"/>
    <w:rsid w:val="00D816C3"/>
    <w:rsid w:val="00D836C1"/>
    <w:rsid w:val="00D959CF"/>
    <w:rsid w:val="00DA1C97"/>
    <w:rsid w:val="00DA5619"/>
    <w:rsid w:val="00DA71CE"/>
    <w:rsid w:val="00DB3CCA"/>
    <w:rsid w:val="00DB427D"/>
    <w:rsid w:val="00DC3FE0"/>
    <w:rsid w:val="00DC7F1A"/>
    <w:rsid w:val="00DD0CBF"/>
    <w:rsid w:val="00DD14AF"/>
    <w:rsid w:val="00DE0A6D"/>
    <w:rsid w:val="00DE47B2"/>
    <w:rsid w:val="00DE7993"/>
    <w:rsid w:val="00DE7DBA"/>
    <w:rsid w:val="00DE7DCB"/>
    <w:rsid w:val="00E02A00"/>
    <w:rsid w:val="00E0387B"/>
    <w:rsid w:val="00E07B78"/>
    <w:rsid w:val="00E13455"/>
    <w:rsid w:val="00E20EE8"/>
    <w:rsid w:val="00E335B9"/>
    <w:rsid w:val="00E33792"/>
    <w:rsid w:val="00E36970"/>
    <w:rsid w:val="00E43D3F"/>
    <w:rsid w:val="00E442ED"/>
    <w:rsid w:val="00E453CD"/>
    <w:rsid w:val="00E57B8F"/>
    <w:rsid w:val="00E60A99"/>
    <w:rsid w:val="00E726BD"/>
    <w:rsid w:val="00E83FBD"/>
    <w:rsid w:val="00E86AFF"/>
    <w:rsid w:val="00E96B26"/>
    <w:rsid w:val="00E972BE"/>
    <w:rsid w:val="00EA4526"/>
    <w:rsid w:val="00EB4BCD"/>
    <w:rsid w:val="00EC4326"/>
    <w:rsid w:val="00EC5DEB"/>
    <w:rsid w:val="00EC6E6E"/>
    <w:rsid w:val="00ED3C91"/>
    <w:rsid w:val="00EE1217"/>
    <w:rsid w:val="00EE1E20"/>
    <w:rsid w:val="00EE3499"/>
    <w:rsid w:val="00EE5E22"/>
    <w:rsid w:val="00EF2896"/>
    <w:rsid w:val="00F00E8B"/>
    <w:rsid w:val="00F02454"/>
    <w:rsid w:val="00F046AA"/>
    <w:rsid w:val="00F04BFA"/>
    <w:rsid w:val="00F06875"/>
    <w:rsid w:val="00F10B64"/>
    <w:rsid w:val="00F10D57"/>
    <w:rsid w:val="00F15308"/>
    <w:rsid w:val="00F23D0E"/>
    <w:rsid w:val="00F24CE3"/>
    <w:rsid w:val="00F27F9B"/>
    <w:rsid w:val="00F3069A"/>
    <w:rsid w:val="00F340A7"/>
    <w:rsid w:val="00F340BA"/>
    <w:rsid w:val="00F408D1"/>
    <w:rsid w:val="00F7245B"/>
    <w:rsid w:val="00F74ACE"/>
    <w:rsid w:val="00F77EF6"/>
    <w:rsid w:val="00F80ABB"/>
    <w:rsid w:val="00F81225"/>
    <w:rsid w:val="00F81B6E"/>
    <w:rsid w:val="00F820B6"/>
    <w:rsid w:val="00F832AA"/>
    <w:rsid w:val="00F83724"/>
    <w:rsid w:val="00F84A26"/>
    <w:rsid w:val="00F87859"/>
    <w:rsid w:val="00F93709"/>
    <w:rsid w:val="00F94D26"/>
    <w:rsid w:val="00F95BE9"/>
    <w:rsid w:val="00FA0A86"/>
    <w:rsid w:val="00FA295B"/>
    <w:rsid w:val="00FA6058"/>
    <w:rsid w:val="00FB0723"/>
    <w:rsid w:val="00FB199C"/>
    <w:rsid w:val="00FD02E6"/>
    <w:rsid w:val="00FD1266"/>
    <w:rsid w:val="00FD1D84"/>
    <w:rsid w:val="00FD42EA"/>
    <w:rsid w:val="00FE532E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20B8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2345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qFormat/>
    <w:rsid w:val="00831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6">
    <w:name w:val="heading 6"/>
    <w:basedOn w:val="Standard"/>
    <w:next w:val="Standard"/>
    <w:qFormat/>
    <w:rsid w:val="00985A3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E1E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7E1E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95B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95BE9"/>
    <w:pPr>
      <w:tabs>
        <w:tab w:val="center" w:pos="4536"/>
        <w:tab w:val="right" w:pos="9072"/>
      </w:tabs>
    </w:pPr>
  </w:style>
  <w:style w:type="character" w:styleId="Link">
    <w:name w:val="Hyperlink"/>
    <w:uiPriority w:val="99"/>
    <w:rsid w:val="00F95BE9"/>
    <w:rPr>
      <w:color w:val="0000FF"/>
      <w:u w:val="single"/>
    </w:rPr>
  </w:style>
  <w:style w:type="character" w:customStyle="1" w:styleId="zwischenueberschrift">
    <w:name w:val="zwischen_ueberschrift"/>
    <w:basedOn w:val="Absatzstandardschriftart"/>
    <w:rsid w:val="00831A40"/>
  </w:style>
  <w:style w:type="character" w:customStyle="1" w:styleId="einlauftext">
    <w:name w:val="einlauftext"/>
    <w:basedOn w:val="Absatzstandardschriftart"/>
    <w:rsid w:val="00831A40"/>
  </w:style>
  <w:style w:type="paragraph" w:customStyle="1" w:styleId="Fliestext">
    <w:name w:val="Fliestext"/>
    <w:basedOn w:val="Standard"/>
    <w:link w:val="FliestextZchn"/>
    <w:qFormat/>
    <w:rsid w:val="00C62F86"/>
    <w:pPr>
      <w:widowControl w:val="0"/>
      <w:spacing w:after="120" w:line="288" w:lineRule="auto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FliestextZchn">
    <w:name w:val="Fliestext Zchn"/>
    <w:link w:val="Fliestext"/>
    <w:rsid w:val="00C62F86"/>
    <w:rPr>
      <w:rFonts w:ascii="Arial" w:eastAsia="Times New Roman" w:hAnsi="Arial" w:cs="Arial"/>
    </w:rPr>
  </w:style>
  <w:style w:type="paragraph" w:customStyle="1" w:styleId="Headline">
    <w:name w:val="Headline"/>
    <w:basedOn w:val="Standard"/>
    <w:link w:val="HeadlineZchn"/>
    <w:qFormat/>
    <w:rsid w:val="00B80D2B"/>
    <w:pPr>
      <w:widowControl w:val="0"/>
      <w:spacing w:after="80" w:line="288" w:lineRule="auto"/>
    </w:pPr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HeadlineZchn">
    <w:name w:val="Headline Zchn"/>
    <w:link w:val="Headline"/>
    <w:rsid w:val="00B80D2B"/>
    <w:rPr>
      <w:rFonts w:ascii="Arial" w:eastAsia="Times New Roman" w:hAnsi="Arial" w:cs="Arial"/>
      <w:b/>
      <w:sz w:val="24"/>
      <w:szCs w:val="24"/>
    </w:rPr>
  </w:style>
  <w:style w:type="paragraph" w:customStyle="1" w:styleId="Auszeichnung">
    <w:name w:val="Auszeichnung"/>
    <w:basedOn w:val="Standard"/>
    <w:link w:val="AuszeichnungZchn"/>
    <w:qFormat/>
    <w:rsid w:val="00B80D2B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Arial"/>
      <w:b/>
      <w:sz w:val="20"/>
      <w:szCs w:val="20"/>
      <w:u w:val="single"/>
      <w:lang w:val="en-US" w:eastAsia="de-DE"/>
    </w:rPr>
  </w:style>
  <w:style w:type="character" w:customStyle="1" w:styleId="AuszeichnungZchn">
    <w:name w:val="Auszeichnung Zchn"/>
    <w:link w:val="Auszeichnung"/>
    <w:rsid w:val="00B80D2B"/>
    <w:rPr>
      <w:rFonts w:ascii="Arial" w:eastAsia="Times New Roman" w:hAnsi="Arial" w:cs="Arial"/>
      <w:b/>
      <w:u w:val="single"/>
      <w:lang w:val="en-US"/>
    </w:rPr>
  </w:style>
  <w:style w:type="paragraph" w:customStyle="1" w:styleId="Zwischenberschrift">
    <w:name w:val="Zwischenüberschrift"/>
    <w:basedOn w:val="Standard"/>
    <w:link w:val="ZwischenberschriftZchn"/>
    <w:qFormat/>
    <w:rsid w:val="007D3F7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ZwischenberschriftZchn">
    <w:name w:val="Zwischenüberschrift Zchn"/>
    <w:link w:val="Zwischenberschrift"/>
    <w:rsid w:val="007D3F75"/>
    <w:rPr>
      <w:rFonts w:ascii="Arial" w:eastAsia="Times New Roman" w:hAnsi="Arial" w:cs="Arial"/>
      <w:b/>
    </w:rPr>
  </w:style>
  <w:style w:type="character" w:styleId="GesichteterLink">
    <w:name w:val="FollowedHyperlink"/>
    <w:basedOn w:val="Absatzstandardschriftart"/>
    <w:uiPriority w:val="99"/>
    <w:semiHidden/>
    <w:unhideWhenUsed/>
    <w:rsid w:val="00A12CEA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E18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standardschriftart"/>
    <w:uiPriority w:val="99"/>
    <w:semiHidden/>
    <w:unhideWhenUsed/>
    <w:rsid w:val="005343E9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5343E9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5343E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5343E9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5343E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2345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qFormat/>
    <w:rsid w:val="00831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6">
    <w:name w:val="heading 6"/>
    <w:basedOn w:val="Standard"/>
    <w:next w:val="Standard"/>
    <w:qFormat/>
    <w:rsid w:val="00985A3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E1E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7E1E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95B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95BE9"/>
    <w:pPr>
      <w:tabs>
        <w:tab w:val="center" w:pos="4536"/>
        <w:tab w:val="right" w:pos="9072"/>
      </w:tabs>
    </w:pPr>
  </w:style>
  <w:style w:type="character" w:styleId="Link">
    <w:name w:val="Hyperlink"/>
    <w:uiPriority w:val="99"/>
    <w:rsid w:val="00F95BE9"/>
    <w:rPr>
      <w:color w:val="0000FF"/>
      <w:u w:val="single"/>
    </w:rPr>
  </w:style>
  <w:style w:type="character" w:customStyle="1" w:styleId="zwischenueberschrift">
    <w:name w:val="zwischen_ueberschrift"/>
    <w:basedOn w:val="Absatzstandardschriftart"/>
    <w:rsid w:val="00831A40"/>
  </w:style>
  <w:style w:type="character" w:customStyle="1" w:styleId="einlauftext">
    <w:name w:val="einlauftext"/>
    <w:basedOn w:val="Absatzstandardschriftart"/>
    <w:rsid w:val="00831A40"/>
  </w:style>
  <w:style w:type="paragraph" w:customStyle="1" w:styleId="Fliestext">
    <w:name w:val="Fliestext"/>
    <w:basedOn w:val="Standard"/>
    <w:link w:val="FliestextZchn"/>
    <w:qFormat/>
    <w:rsid w:val="00C62F86"/>
    <w:pPr>
      <w:widowControl w:val="0"/>
      <w:spacing w:after="120" w:line="288" w:lineRule="auto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FliestextZchn">
    <w:name w:val="Fliestext Zchn"/>
    <w:link w:val="Fliestext"/>
    <w:rsid w:val="00C62F86"/>
    <w:rPr>
      <w:rFonts w:ascii="Arial" w:eastAsia="Times New Roman" w:hAnsi="Arial" w:cs="Arial"/>
    </w:rPr>
  </w:style>
  <w:style w:type="paragraph" w:customStyle="1" w:styleId="Headline">
    <w:name w:val="Headline"/>
    <w:basedOn w:val="Standard"/>
    <w:link w:val="HeadlineZchn"/>
    <w:qFormat/>
    <w:rsid w:val="00B80D2B"/>
    <w:pPr>
      <w:widowControl w:val="0"/>
      <w:spacing w:after="80" w:line="288" w:lineRule="auto"/>
    </w:pPr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HeadlineZchn">
    <w:name w:val="Headline Zchn"/>
    <w:link w:val="Headline"/>
    <w:rsid w:val="00B80D2B"/>
    <w:rPr>
      <w:rFonts w:ascii="Arial" w:eastAsia="Times New Roman" w:hAnsi="Arial" w:cs="Arial"/>
      <w:b/>
      <w:sz w:val="24"/>
      <w:szCs w:val="24"/>
    </w:rPr>
  </w:style>
  <w:style w:type="paragraph" w:customStyle="1" w:styleId="Auszeichnung">
    <w:name w:val="Auszeichnung"/>
    <w:basedOn w:val="Standard"/>
    <w:link w:val="AuszeichnungZchn"/>
    <w:qFormat/>
    <w:rsid w:val="00B80D2B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Arial"/>
      <w:b/>
      <w:sz w:val="20"/>
      <w:szCs w:val="20"/>
      <w:u w:val="single"/>
      <w:lang w:val="en-US" w:eastAsia="de-DE"/>
    </w:rPr>
  </w:style>
  <w:style w:type="character" w:customStyle="1" w:styleId="AuszeichnungZchn">
    <w:name w:val="Auszeichnung Zchn"/>
    <w:link w:val="Auszeichnung"/>
    <w:rsid w:val="00B80D2B"/>
    <w:rPr>
      <w:rFonts w:ascii="Arial" w:eastAsia="Times New Roman" w:hAnsi="Arial" w:cs="Arial"/>
      <w:b/>
      <w:u w:val="single"/>
      <w:lang w:val="en-US"/>
    </w:rPr>
  </w:style>
  <w:style w:type="paragraph" w:customStyle="1" w:styleId="Zwischenberschrift">
    <w:name w:val="Zwischenüberschrift"/>
    <w:basedOn w:val="Standard"/>
    <w:link w:val="ZwischenberschriftZchn"/>
    <w:qFormat/>
    <w:rsid w:val="007D3F7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ZwischenberschriftZchn">
    <w:name w:val="Zwischenüberschrift Zchn"/>
    <w:link w:val="Zwischenberschrift"/>
    <w:rsid w:val="007D3F75"/>
    <w:rPr>
      <w:rFonts w:ascii="Arial" w:eastAsia="Times New Roman" w:hAnsi="Arial" w:cs="Arial"/>
      <w:b/>
    </w:rPr>
  </w:style>
  <w:style w:type="character" w:styleId="GesichteterLink">
    <w:name w:val="FollowedHyperlink"/>
    <w:basedOn w:val="Absatzstandardschriftart"/>
    <w:uiPriority w:val="99"/>
    <w:semiHidden/>
    <w:unhideWhenUsed/>
    <w:rsid w:val="00A12CEA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E182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standardschriftart"/>
    <w:uiPriority w:val="99"/>
    <w:semiHidden/>
    <w:unhideWhenUsed/>
    <w:rsid w:val="005343E9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5343E9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5343E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5343E9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5343E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luenendonk-shop.de/out/pictures/0/lue_listepi_za_2017_f060617_fl.pdf" TargetMode="External"/><Relationship Id="rId12" Type="http://schemas.openxmlformats.org/officeDocument/2006/relationships/hyperlink" Target="https://www.wiwo.de/unternehmen/mittelstand/serviceanbieter-diese-dienstleister-liebt-der-mittelstand/20902692.html" TargetMode="External"/><Relationship Id="rId13" Type="http://schemas.openxmlformats.org/officeDocument/2006/relationships/hyperlink" Target="https://www.orizon.de" TargetMode="External"/><Relationship Id="rId14" Type="http://schemas.openxmlformats.org/officeDocument/2006/relationships/hyperlink" Target="mailto:presse@orizon.de" TargetMode="External"/><Relationship Id="rId15" Type="http://schemas.openxmlformats.org/officeDocument/2006/relationships/hyperlink" Target="mailto:martina.neunecker@accente.de" TargetMode="External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orizon.de" TargetMode="External"/><Relationship Id="rId10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4032E-8FE8-E547-97D2-A12DEC8C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727</Words>
  <Characters>4587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RP Personal in St</vt:lpstr>
    </vt:vector>
  </TitlesOfParts>
  <Company>TOSHIBA</Company>
  <LinksUpToDate>false</LinksUpToDate>
  <CharactersWithSpaces>5304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http://www.orizon.de/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 Personal in St</dc:title>
  <dc:creator>Erika Hettich</dc:creator>
  <cp:lastModifiedBy>Magdalena</cp:lastModifiedBy>
  <cp:revision>2</cp:revision>
  <cp:lastPrinted>2017-11-07T11:05:00Z</cp:lastPrinted>
  <dcterms:created xsi:type="dcterms:W3CDTF">2018-10-22T11:50:00Z</dcterms:created>
  <dcterms:modified xsi:type="dcterms:W3CDTF">2018-10-22T11:50:00Z</dcterms:modified>
</cp:coreProperties>
</file>